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CD" w:rsidRDefault="001B6ACD" w:rsidP="001B6ACD">
      <w:pPr>
        <w:pStyle w:val="Term"/>
      </w:pPr>
      <w:r w:rsidRPr="001B6ACD">
        <w:rPr>
          <w:b/>
        </w:rPr>
        <w:t>Biatoropsis</w:t>
      </w:r>
      <w:r>
        <w:t xml:space="preserve"> Räsänen, </w:t>
      </w:r>
      <w:r w:rsidRPr="001B6ACD">
        <w:rPr>
          <w:i/>
        </w:rPr>
        <w:t>Ann. bot. Soc. Zool.-Bot. fenn. Vanamo</w:t>
      </w:r>
      <w:r>
        <w:t xml:space="preserve"> </w:t>
      </w:r>
      <w:r w:rsidRPr="001B6ACD">
        <w:rPr>
          <w:b/>
        </w:rPr>
        <w:t>5</w:t>
      </w:r>
      <w:r>
        <w:t xml:space="preserve"> (no. 9): 8, 10 (1934). – Type: </w:t>
      </w:r>
      <w:r w:rsidRPr="001B6ACD">
        <w:rPr>
          <w:i/>
        </w:rPr>
        <w:t>Biatoro</w:t>
      </w:r>
      <w:r w:rsidRPr="001B6ACD">
        <w:rPr>
          <w:i/>
        </w:rPr>
        <w:t>p</w:t>
      </w:r>
      <w:r w:rsidRPr="001B6ACD">
        <w:rPr>
          <w:i/>
        </w:rPr>
        <w:t>sis usnearum</w:t>
      </w:r>
      <w:r>
        <w:t xml:space="preserve"> Räsänen 1934 – [Fungi: Basidiom</w:t>
      </w:r>
      <w:r>
        <w:t>y</w:t>
      </w:r>
      <w:r>
        <w:t>cota: Agaricomycotina: Tremellomycetes: Ince</w:t>
      </w:r>
      <w:r>
        <w:t>r</w:t>
      </w:r>
      <w:r>
        <w:t>tae sedis: Tremellales: Tremellaceae].</w:t>
      </w:r>
    </w:p>
    <w:p w:rsidR="001B6ACD" w:rsidRDefault="001B6ACD" w:rsidP="001B6ACD">
      <w:pPr>
        <w:pStyle w:val="Term"/>
      </w:pPr>
      <w:r w:rsidRPr="001B6ACD">
        <w:rPr>
          <w:b/>
        </w:rPr>
        <w:t>Bullera</w:t>
      </w:r>
      <w:r>
        <w:t xml:space="preserve"> Derx, </w:t>
      </w:r>
      <w:r w:rsidRPr="001B6ACD">
        <w:rPr>
          <w:i/>
        </w:rPr>
        <w:t>Annls mycol.</w:t>
      </w:r>
      <w:r>
        <w:t xml:space="preserve"> </w:t>
      </w:r>
      <w:r w:rsidRPr="001B6ACD">
        <w:rPr>
          <w:b/>
        </w:rPr>
        <w:t>28</w:t>
      </w:r>
      <w:r>
        <w:t xml:space="preserve"> (1/2): 11 (1930). – Type: </w:t>
      </w:r>
      <w:r w:rsidRPr="001B6ACD">
        <w:rPr>
          <w:i/>
        </w:rPr>
        <w:t>Bullera alba</w:t>
      </w:r>
      <w:r>
        <w:t xml:space="preserve"> (W.F. Hanna) Derx 1930 – [Fungi: Basidiomycota: Agaricomycotina: Tremellomycetes: Incertae sedis: Tremellales: Tremellaceae].</w:t>
      </w:r>
    </w:p>
    <w:p w:rsidR="001B6ACD" w:rsidRDefault="001B6ACD" w:rsidP="001B6ACD">
      <w:pPr>
        <w:pStyle w:val="Term"/>
      </w:pPr>
      <w:r w:rsidRPr="001B6ACD">
        <w:rPr>
          <w:b/>
        </w:rPr>
        <w:t>Bulleromyces</w:t>
      </w:r>
      <w:r>
        <w:t xml:space="preserve"> Boekhout &amp; Á. Fonseca, </w:t>
      </w:r>
      <w:r w:rsidRPr="001B6ACD">
        <w:rPr>
          <w:i/>
        </w:rPr>
        <w:t>Antonie van Leeuwenhoek</w:t>
      </w:r>
      <w:r>
        <w:t xml:space="preserve"> </w:t>
      </w:r>
      <w:r w:rsidRPr="001B6ACD">
        <w:rPr>
          <w:b/>
        </w:rPr>
        <w:t>59</w:t>
      </w:r>
      <w:r>
        <w:t xml:space="preserve"> (2): 91 (1991). – Type: </w:t>
      </w:r>
      <w:r w:rsidRPr="001B6ACD">
        <w:rPr>
          <w:i/>
        </w:rPr>
        <w:t>Buller</w:t>
      </w:r>
      <w:r w:rsidRPr="001B6ACD">
        <w:rPr>
          <w:i/>
        </w:rPr>
        <w:t>o</w:t>
      </w:r>
      <w:r w:rsidRPr="001B6ACD">
        <w:rPr>
          <w:i/>
        </w:rPr>
        <w:t>myces albus</w:t>
      </w:r>
      <w:r>
        <w:t xml:space="preserve"> Boekhout &amp; Á. Fonseca 1991 – [Fungi: Basidiomycota: Agaricomycotina: Tremellomycetes: Incertae sedis: Tremellales: Tremellaceae].</w:t>
      </w:r>
    </w:p>
    <w:p w:rsidR="001B6ACD" w:rsidRDefault="001B6ACD" w:rsidP="001B6ACD">
      <w:pPr>
        <w:pStyle w:val="Term"/>
      </w:pPr>
      <w:r w:rsidRPr="001B6ACD">
        <w:rPr>
          <w:b/>
        </w:rPr>
        <w:t>Christiansenia</w:t>
      </w:r>
      <w:r>
        <w:t xml:space="preserve"> Hauerslev, </w:t>
      </w:r>
      <w:r w:rsidRPr="001B6ACD">
        <w:rPr>
          <w:i/>
        </w:rPr>
        <w:t>Friesia</w:t>
      </w:r>
      <w:r>
        <w:t xml:space="preserve"> </w:t>
      </w:r>
      <w:r w:rsidRPr="001B6ACD">
        <w:rPr>
          <w:b/>
        </w:rPr>
        <w:t>9</w:t>
      </w:r>
      <w:r>
        <w:t xml:space="preserve"> (1-2): 43 (1969). – Type: </w:t>
      </w:r>
      <w:r w:rsidRPr="001B6ACD">
        <w:rPr>
          <w:i/>
        </w:rPr>
        <w:t>Christiansenia pallida</w:t>
      </w:r>
      <w:r>
        <w:t xml:space="preserve"> Hauerslev 1969 – [Fungi: Basidiomycota: Agaricomycotina: Tremellomycetes: Incertae sedis: Tremellales: Carcinomycetaceae].</w:t>
      </w:r>
    </w:p>
    <w:p w:rsidR="001B6ACD" w:rsidRDefault="001B6ACD" w:rsidP="001B6ACD">
      <w:pPr>
        <w:pStyle w:val="Term"/>
      </w:pPr>
      <w:r w:rsidRPr="001B6ACD">
        <w:rPr>
          <w:b/>
        </w:rPr>
        <w:t>Cryptococcus</w:t>
      </w:r>
      <w:r>
        <w:t xml:space="preserve"> Vuill., </w:t>
      </w:r>
      <w:r w:rsidRPr="001B6ACD">
        <w:rPr>
          <w:i/>
        </w:rPr>
        <w:t>Rev. Gén. Sci. Pures Appl.</w:t>
      </w:r>
      <w:r>
        <w:t xml:space="preserve"> </w:t>
      </w:r>
      <w:r w:rsidRPr="001B6ACD">
        <w:rPr>
          <w:b/>
        </w:rPr>
        <w:t>12</w:t>
      </w:r>
      <w:r>
        <w:t xml:space="preserve">: 741 (1901). – Type: </w:t>
      </w:r>
      <w:r w:rsidRPr="001B6ACD">
        <w:rPr>
          <w:i/>
        </w:rPr>
        <w:t>Cryptococcus neoformans</w:t>
      </w:r>
      <w:r>
        <w:t xml:space="preserve"> (San Felice) Vuill. 1901 – [Fungi: Basidiomycota: Agaricomycotina: Tremellomycetes: Incertae sedis: Tremellales: Tremellaceae].</w:t>
      </w:r>
    </w:p>
    <w:p w:rsidR="001B6ACD" w:rsidRDefault="001B6ACD" w:rsidP="001B6ACD">
      <w:pPr>
        <w:pStyle w:val="Term"/>
      </w:pPr>
      <w:r w:rsidRPr="001B6ACD">
        <w:rPr>
          <w:b/>
        </w:rPr>
        <w:t>Dictyotremella</w:t>
      </w:r>
      <w:r>
        <w:t xml:space="preserve"> Kobayasi, </w:t>
      </w:r>
      <w:r w:rsidRPr="001B6ACD">
        <w:rPr>
          <w:i/>
        </w:rPr>
        <w:t>Bull. natn. Sci. Mus.</w:t>
      </w:r>
      <w:r>
        <w:t xml:space="preserve"> Tokyo, N.S. </w:t>
      </w:r>
      <w:r w:rsidRPr="001B6ACD">
        <w:rPr>
          <w:b/>
        </w:rPr>
        <w:t>14</w:t>
      </w:r>
      <w:r>
        <w:t xml:space="preserve">: 481 (1971). – Type: </w:t>
      </w:r>
      <w:r w:rsidRPr="001B6ACD">
        <w:rPr>
          <w:i/>
        </w:rPr>
        <w:t>Di</w:t>
      </w:r>
      <w:r w:rsidRPr="001B6ACD">
        <w:rPr>
          <w:i/>
        </w:rPr>
        <w:t>c</w:t>
      </w:r>
      <w:r w:rsidRPr="001B6ACD">
        <w:rPr>
          <w:i/>
        </w:rPr>
        <w:t>tyotremella novoguineensis</w:t>
      </w:r>
      <w:r>
        <w:t xml:space="preserve"> Kobayasi 1971 – [Fungi: Basidiomycota: Agaricomycotina: Tremellomycetes: Incertae sedis: Tremellales: Tremellaceae].</w:t>
      </w:r>
    </w:p>
    <w:p w:rsidR="001B6ACD" w:rsidRDefault="001B6ACD" w:rsidP="001B6ACD">
      <w:pPr>
        <w:pStyle w:val="Term"/>
      </w:pPr>
      <w:r w:rsidRPr="001B6ACD">
        <w:rPr>
          <w:b/>
        </w:rPr>
        <w:t>Fellomyces</w:t>
      </w:r>
      <w:r>
        <w:t xml:space="preserve"> Y. Yamada &amp; I. Banno, </w:t>
      </w:r>
      <w:r w:rsidRPr="001B6ACD">
        <w:rPr>
          <w:i/>
        </w:rPr>
        <w:t>J. gen. appl. Microbiol.</w:t>
      </w:r>
      <w:r>
        <w:t xml:space="preserve"> Tokyo </w:t>
      </w:r>
      <w:r w:rsidRPr="001B6ACD">
        <w:rPr>
          <w:b/>
        </w:rPr>
        <w:t>30</w:t>
      </w:r>
      <w:r>
        <w:t xml:space="preserve"> (6): 524 (1984). – Type: </w:t>
      </w:r>
      <w:r w:rsidRPr="001B6ACD">
        <w:rPr>
          <w:i/>
        </w:rPr>
        <w:t>Fe</w:t>
      </w:r>
      <w:r w:rsidRPr="001B6ACD">
        <w:rPr>
          <w:i/>
        </w:rPr>
        <w:t>l</w:t>
      </w:r>
      <w:r w:rsidRPr="001B6ACD">
        <w:rPr>
          <w:i/>
        </w:rPr>
        <w:t>lomyces polyborus</w:t>
      </w:r>
      <w:r>
        <w:t xml:space="preserve"> (D.B. Scott &amp; Van der Walt) Y. Yamada &amp; I. Banno 1984 – [Fungi: Basidi</w:t>
      </w:r>
      <w:r>
        <w:t>o</w:t>
      </w:r>
      <w:r>
        <w:t>mycota: Agaricomycotina: Tremellomycetes: I</w:t>
      </w:r>
      <w:r>
        <w:t>n</w:t>
      </w:r>
      <w:r>
        <w:t>certae sedis: Tremellales: Cuniculitremaceae].</w:t>
      </w:r>
    </w:p>
    <w:p w:rsidR="001B6ACD" w:rsidRDefault="001B6ACD" w:rsidP="001B6ACD">
      <w:pPr>
        <w:pStyle w:val="Term"/>
      </w:pPr>
      <w:r w:rsidRPr="001B6ACD">
        <w:rPr>
          <w:b/>
        </w:rPr>
        <w:t>Fibulobasidium</w:t>
      </w:r>
      <w:r>
        <w:t xml:space="preserve"> Bandoni, </w:t>
      </w:r>
      <w:r w:rsidRPr="001B6ACD">
        <w:rPr>
          <w:i/>
        </w:rPr>
        <w:t>Can. J. Bot.</w:t>
      </w:r>
      <w:r>
        <w:t xml:space="preserve"> </w:t>
      </w:r>
      <w:r w:rsidRPr="001B6ACD">
        <w:rPr>
          <w:b/>
        </w:rPr>
        <w:t>57</w:t>
      </w:r>
      <w:r>
        <w:t xml:space="preserve">: 264 (1979). – Type: </w:t>
      </w:r>
      <w:r w:rsidRPr="001B6ACD">
        <w:rPr>
          <w:i/>
        </w:rPr>
        <w:t>Fibulobasidium inconspicuum</w:t>
      </w:r>
      <w:r>
        <w:t xml:space="preserve"> Bandoni 1979 – [Fungi: Basidiomycota: Agar</w:t>
      </w:r>
      <w:r>
        <w:t>i</w:t>
      </w:r>
      <w:r>
        <w:t>comycotina: Tremellomycetes: Incertae sedis: Tremellales: Sirobasidiaceae].</w:t>
      </w:r>
    </w:p>
    <w:p w:rsidR="001B6ACD" w:rsidRDefault="001B6ACD" w:rsidP="001B6ACD">
      <w:pPr>
        <w:pStyle w:val="Term"/>
      </w:pPr>
      <w:r w:rsidRPr="001B6ACD">
        <w:rPr>
          <w:b/>
        </w:rPr>
        <w:t>Holtermannia</w:t>
      </w:r>
      <w:r>
        <w:t xml:space="preserve"> Sacc. &amp; Traverso, </w:t>
      </w:r>
      <w:r w:rsidRPr="001B6ACD">
        <w:rPr>
          <w:i/>
        </w:rPr>
        <w:t>Syll. fung.</w:t>
      </w:r>
      <w:r>
        <w:t xml:space="preserve"> (Abe</w:t>
      </w:r>
      <w:r>
        <w:t>l</w:t>
      </w:r>
      <w:r>
        <w:t xml:space="preserve">lini) </w:t>
      </w:r>
      <w:r w:rsidRPr="001B6ACD">
        <w:rPr>
          <w:b/>
        </w:rPr>
        <w:t>19</w:t>
      </w:r>
      <w:r>
        <w:t xml:space="preserve">: 871 (1910). – Type: </w:t>
      </w:r>
      <w:r w:rsidRPr="001B6ACD">
        <w:rPr>
          <w:i/>
        </w:rPr>
        <w:t>Holtermannia pi</w:t>
      </w:r>
      <w:r w:rsidRPr="001B6ACD">
        <w:rPr>
          <w:i/>
        </w:rPr>
        <w:t>n</w:t>
      </w:r>
      <w:r w:rsidRPr="001B6ACD">
        <w:rPr>
          <w:i/>
        </w:rPr>
        <w:t>guis</w:t>
      </w:r>
      <w:r>
        <w:t xml:space="preserve"> (Holterm.) Sacc. &amp; Traverso 1910 – [Fungi: Basidiomycota: Agaricomycotina: Tremellom</w:t>
      </w:r>
      <w:r>
        <w:t>y</w:t>
      </w:r>
      <w:r>
        <w:t>cetes: Incertae sedis: Tremellales: Tremellaceae].</w:t>
      </w:r>
    </w:p>
    <w:p w:rsidR="001B6ACD" w:rsidRDefault="001B6ACD" w:rsidP="001B6ACD">
      <w:pPr>
        <w:pStyle w:val="Term"/>
      </w:pPr>
      <w:r w:rsidRPr="001B6ACD">
        <w:rPr>
          <w:b/>
        </w:rPr>
        <w:t>Hormomyces</w:t>
      </w:r>
      <w:r>
        <w:t xml:space="preserve"> Bonord., </w:t>
      </w:r>
      <w:r w:rsidRPr="001B6ACD">
        <w:rPr>
          <w:i/>
        </w:rPr>
        <w:t>Handb. Allgem. mykol.</w:t>
      </w:r>
      <w:r>
        <w:t xml:space="preserve"> (Stuttgart): 150 (1851). – Type: </w:t>
      </w:r>
      <w:r w:rsidRPr="001B6ACD">
        <w:rPr>
          <w:i/>
        </w:rPr>
        <w:t>Hormomyces a</w:t>
      </w:r>
      <w:r w:rsidRPr="001B6ACD">
        <w:rPr>
          <w:i/>
        </w:rPr>
        <w:t>u</w:t>
      </w:r>
      <w:r w:rsidRPr="001B6ACD">
        <w:rPr>
          <w:i/>
        </w:rPr>
        <w:t>rantiacus</w:t>
      </w:r>
      <w:r>
        <w:t xml:space="preserve"> Sacc. 1851 – [Fungi: Basidiomycota: Agaricomycotina: Tremellomycetes: Incertae sedis: Tremellales: Tremellaceae].</w:t>
      </w:r>
    </w:p>
    <w:p w:rsidR="001B6ACD" w:rsidRDefault="001B6ACD" w:rsidP="001B6ACD">
      <w:pPr>
        <w:pStyle w:val="Term"/>
      </w:pPr>
      <w:r w:rsidRPr="001B6ACD">
        <w:rPr>
          <w:b/>
        </w:rPr>
        <w:t>Hyaloria</w:t>
      </w:r>
      <w:r>
        <w:t xml:space="preserve"> Möller, </w:t>
      </w:r>
      <w:r w:rsidRPr="001B6ACD">
        <w:rPr>
          <w:i/>
        </w:rPr>
        <w:t>Bot. Mitt. Trop.</w:t>
      </w:r>
      <w:r>
        <w:t xml:space="preserve"> </w:t>
      </w:r>
      <w:r w:rsidRPr="001B6ACD">
        <w:rPr>
          <w:b/>
        </w:rPr>
        <w:t>8</w:t>
      </w:r>
      <w:r>
        <w:t xml:space="preserve">: 137, 173 (1895). – Type: </w:t>
      </w:r>
      <w:r w:rsidRPr="001B6ACD">
        <w:rPr>
          <w:i/>
        </w:rPr>
        <w:t>Hyaloria pilacre</w:t>
      </w:r>
      <w:r>
        <w:t xml:space="preserve"> Möller 1895 – [Fungi: Basidiomycota: Agaricomycotina: Tremellomycetes: Incertae sedis: Tremellales: Hyaloriaceae].</w:t>
      </w:r>
    </w:p>
    <w:p w:rsidR="001B6ACD" w:rsidRDefault="001B6ACD" w:rsidP="001B6ACD">
      <w:pPr>
        <w:pStyle w:val="Term"/>
      </w:pPr>
      <w:r w:rsidRPr="001B6ACD">
        <w:rPr>
          <w:b/>
        </w:rPr>
        <w:t>Kockovaella</w:t>
      </w:r>
      <w:r>
        <w:t xml:space="preserve"> Nakase, I. Banno &amp; Y. Yamada, </w:t>
      </w:r>
      <w:r w:rsidRPr="001B6ACD">
        <w:rPr>
          <w:i/>
        </w:rPr>
        <w:t>J. gen. appl. Microbiol.</w:t>
      </w:r>
      <w:r>
        <w:t xml:space="preserve"> Tokyo </w:t>
      </w:r>
      <w:r w:rsidRPr="001B6ACD">
        <w:rPr>
          <w:b/>
        </w:rPr>
        <w:t>37</w:t>
      </w:r>
      <w:r>
        <w:t xml:space="preserve"> (2): 178 (1991). – Type: </w:t>
      </w:r>
      <w:r w:rsidRPr="001B6ACD">
        <w:rPr>
          <w:i/>
        </w:rPr>
        <w:t>Kockovaella thailandica</w:t>
      </w:r>
      <w:r>
        <w:t xml:space="preserve"> Nakase, I. Banno &amp; Y. Yamada 1991 – [Fungi: Basidiomycota: Agaricomycotina: Tremellomycetes: Incertae sedis: Tremellales: Cuniculitremaceae].</w:t>
      </w:r>
    </w:p>
    <w:p w:rsidR="001B6ACD" w:rsidRDefault="001B6ACD" w:rsidP="001B6ACD">
      <w:pPr>
        <w:pStyle w:val="Term"/>
      </w:pPr>
      <w:r w:rsidRPr="001B6ACD">
        <w:rPr>
          <w:b/>
        </w:rPr>
        <w:t>Myxarium</w:t>
      </w:r>
      <w:r>
        <w:t xml:space="preserve"> Wallr., </w:t>
      </w:r>
      <w:r w:rsidRPr="001B6ACD">
        <w:rPr>
          <w:i/>
        </w:rPr>
        <w:t>Fl. crypt. Germ.</w:t>
      </w:r>
      <w:r>
        <w:t xml:space="preserve"> (Norimbergae) </w:t>
      </w:r>
      <w:r w:rsidRPr="001B6ACD">
        <w:rPr>
          <w:b/>
        </w:rPr>
        <w:t>2</w:t>
      </w:r>
      <w:r>
        <w:t xml:space="preserve">: 260 (1833). – Type: </w:t>
      </w:r>
      <w:r w:rsidRPr="001B6ACD">
        <w:rPr>
          <w:i/>
        </w:rPr>
        <w:t>Myxarium nucleatum</w:t>
      </w:r>
      <w:r>
        <w:t xml:space="preserve"> (Schwein.) Wallr. 1833 – [Fungi: Basidiomycota: Agaricomycotina: Tremellomycetes: Incertae sedis: Tremellales: Hyaloriaceae].</w:t>
      </w:r>
    </w:p>
    <w:p w:rsidR="001B6ACD" w:rsidRDefault="001B6ACD" w:rsidP="001B6ACD">
      <w:pPr>
        <w:pStyle w:val="Term"/>
      </w:pPr>
      <w:r w:rsidRPr="001B6ACD">
        <w:rPr>
          <w:b/>
        </w:rPr>
        <w:t>Neotremella</w:t>
      </w:r>
      <w:r>
        <w:t xml:space="preserve"> Lowy, </w:t>
      </w:r>
      <w:r w:rsidRPr="001B6ACD">
        <w:rPr>
          <w:i/>
        </w:rPr>
        <w:t>Boln. Soc. mex. Micol.</w:t>
      </w:r>
      <w:r>
        <w:t xml:space="preserve"> </w:t>
      </w:r>
      <w:r w:rsidRPr="001B6ACD">
        <w:rPr>
          <w:b/>
        </w:rPr>
        <w:t>13</w:t>
      </w:r>
      <w:r>
        <w:t xml:space="preserve">: 224 (1979). – Type: </w:t>
      </w:r>
      <w:r w:rsidRPr="001B6ACD">
        <w:rPr>
          <w:i/>
        </w:rPr>
        <w:t>Neotremella guzmanii</w:t>
      </w:r>
      <w:r>
        <w:t xml:space="preserve"> Lowy 1979 – [Fungi: Basidiomycota: Agaricomycotina: Tremellomycetes: Incertae sedis: Tremellales: Tremellaceae].</w:t>
      </w:r>
    </w:p>
    <w:p w:rsidR="001B6ACD" w:rsidRDefault="001B6ACD" w:rsidP="001B6ACD">
      <w:pPr>
        <w:pStyle w:val="Term"/>
      </w:pPr>
      <w:r w:rsidRPr="001B6ACD">
        <w:rPr>
          <w:b/>
        </w:rPr>
        <w:t>Phragmoxenidium</w:t>
      </w:r>
      <w:r>
        <w:t xml:space="preserve"> Oberw., </w:t>
      </w:r>
      <w:r w:rsidRPr="001B6ACD">
        <w:rPr>
          <w:i/>
        </w:rPr>
        <w:t>Syst. Appl. Microbiol.</w:t>
      </w:r>
      <w:r>
        <w:t xml:space="preserve"> </w:t>
      </w:r>
      <w:r w:rsidRPr="001B6ACD">
        <w:rPr>
          <w:b/>
        </w:rPr>
        <w:t>13</w:t>
      </w:r>
      <w:r>
        <w:t xml:space="preserve">: 187 (1990). – Type: </w:t>
      </w:r>
      <w:r w:rsidRPr="001B6ACD">
        <w:rPr>
          <w:i/>
        </w:rPr>
        <w:t>Phragmoxenidium myc</w:t>
      </w:r>
      <w:r w:rsidRPr="001B6ACD">
        <w:rPr>
          <w:i/>
        </w:rPr>
        <w:t>o</w:t>
      </w:r>
      <w:r w:rsidRPr="001B6ACD">
        <w:rPr>
          <w:i/>
        </w:rPr>
        <w:t>philum</w:t>
      </w:r>
      <w:r>
        <w:t xml:space="preserve"> Oberw. &amp; Schneller 1990 – [Fungi: Basidiomycota: Agaricomycotina: Tremellom</w:t>
      </w:r>
      <w:r>
        <w:t>y</w:t>
      </w:r>
      <w:r>
        <w:t>cetes: Incertae sedis: Tremellales: Phragmo</w:t>
      </w:r>
      <w:r>
        <w:t>x</w:t>
      </w:r>
      <w:r>
        <w:t>enidiaceae].</w:t>
      </w:r>
    </w:p>
    <w:p w:rsidR="001B6ACD" w:rsidRDefault="001B6ACD" w:rsidP="001B6ACD">
      <w:pPr>
        <w:pStyle w:val="Term"/>
      </w:pPr>
      <w:r w:rsidRPr="001B6ACD">
        <w:rPr>
          <w:b/>
        </w:rPr>
        <w:t>Rhynchogastrema</w:t>
      </w:r>
      <w:r>
        <w:t xml:space="preserve"> B. Metzler &amp; Oberw., </w:t>
      </w:r>
      <w:r w:rsidRPr="001B6ACD">
        <w:rPr>
          <w:i/>
        </w:rPr>
        <w:t>Syst. Appl. Microbiol.</w:t>
      </w:r>
      <w:r>
        <w:t xml:space="preserve"> </w:t>
      </w:r>
      <w:r w:rsidRPr="001B6ACD">
        <w:rPr>
          <w:b/>
        </w:rPr>
        <w:t>12</w:t>
      </w:r>
      <w:r>
        <w:t xml:space="preserve"> (3): 281 (1989). – Type: </w:t>
      </w:r>
      <w:r w:rsidRPr="001B6ACD">
        <w:rPr>
          <w:i/>
        </w:rPr>
        <w:t>Rhynchogastrema coronatum</w:t>
      </w:r>
      <w:r>
        <w:t xml:space="preserve"> B. Metzler &amp; Oberw. 1989 – [Fungi: Basidiomycota: Agaric</w:t>
      </w:r>
      <w:r>
        <w:t>o</w:t>
      </w:r>
      <w:r>
        <w:t>mycotina: Tremellomycetes: Incertae sedis: Tremellales: Rhynchogastremataceae].</w:t>
      </w:r>
    </w:p>
    <w:p w:rsidR="001B6ACD" w:rsidRDefault="001B6ACD" w:rsidP="001B6ACD">
      <w:pPr>
        <w:pStyle w:val="Term"/>
      </w:pPr>
      <w:r w:rsidRPr="001B6ACD">
        <w:rPr>
          <w:b/>
        </w:rPr>
        <w:t>Sirobasidium</w:t>
      </w:r>
      <w:r>
        <w:t xml:space="preserve"> Lagerh. &amp; Pat., </w:t>
      </w:r>
      <w:r w:rsidRPr="001B6ACD">
        <w:rPr>
          <w:i/>
        </w:rPr>
        <w:t>J. Bot.</w:t>
      </w:r>
      <w:r>
        <w:t xml:space="preserve"> Paris </w:t>
      </w:r>
      <w:r w:rsidRPr="001B6ACD">
        <w:rPr>
          <w:b/>
        </w:rPr>
        <w:t>6</w:t>
      </w:r>
      <w:r>
        <w:t xml:space="preserve">: 468 (1892). – Type: </w:t>
      </w:r>
      <w:r w:rsidRPr="001B6ACD">
        <w:rPr>
          <w:i/>
        </w:rPr>
        <w:t>Sirobasidium sanguineum</w:t>
      </w:r>
      <w:r>
        <w:t xml:space="preserve"> Lagerh. &amp; Pat. 1892 – [Fungi: Basidiomycota: Agaricomycotina: Tremellomycetes: Incertae sedis: Tremellales: Sirobasidiaceae].</w:t>
      </w:r>
    </w:p>
    <w:p w:rsidR="001B6ACD" w:rsidRDefault="001B6ACD" w:rsidP="001B6ACD">
      <w:pPr>
        <w:pStyle w:val="Term"/>
      </w:pPr>
      <w:r w:rsidRPr="001B6ACD">
        <w:rPr>
          <w:b/>
        </w:rPr>
        <w:t>Sirotrema</w:t>
      </w:r>
      <w:r>
        <w:t xml:space="preserve"> Bandoni, </w:t>
      </w:r>
      <w:r w:rsidRPr="001B6ACD">
        <w:rPr>
          <w:i/>
        </w:rPr>
        <w:t>Can. J. Bot.</w:t>
      </w:r>
      <w:r>
        <w:t xml:space="preserve"> </w:t>
      </w:r>
      <w:r w:rsidRPr="001B6ACD">
        <w:rPr>
          <w:b/>
        </w:rPr>
        <w:t>64</w:t>
      </w:r>
      <w:r>
        <w:t xml:space="preserve"> (3): 668 (1986). </w:t>
      </w:r>
      <w:r>
        <w:lastRenderedPageBreak/>
        <w:t xml:space="preserve">– Type: </w:t>
      </w:r>
      <w:r w:rsidRPr="001B6ACD">
        <w:rPr>
          <w:i/>
        </w:rPr>
        <w:t>Sirotrema pusilla</w:t>
      </w:r>
      <w:r>
        <w:t xml:space="preserve"> Bandoni 1986 – [Fungi: Basidiomycota: Agaricomycotina: Tremellom</w:t>
      </w:r>
      <w:r>
        <w:t>y</w:t>
      </w:r>
      <w:r>
        <w:t>cetes: Incertae sedis: Tremellales: Tremellaceae].</w:t>
      </w:r>
    </w:p>
    <w:p w:rsidR="001B6ACD" w:rsidRDefault="001B6ACD" w:rsidP="001B6ACD">
      <w:pPr>
        <w:pStyle w:val="Term"/>
      </w:pPr>
      <w:r w:rsidRPr="001B6ACD">
        <w:rPr>
          <w:b/>
        </w:rPr>
        <w:t>Sterigmatosporidium</w:t>
      </w:r>
      <w:r>
        <w:t xml:space="preserve"> G. Kraep. &amp; U. Schulze, </w:t>
      </w:r>
      <w:r w:rsidRPr="001B6ACD">
        <w:rPr>
          <w:i/>
        </w:rPr>
        <w:t>Antonie van Leeuwenhoek</w:t>
      </w:r>
      <w:r>
        <w:t xml:space="preserve"> </w:t>
      </w:r>
      <w:r w:rsidRPr="001B6ACD">
        <w:rPr>
          <w:b/>
        </w:rPr>
        <w:t>48</w:t>
      </w:r>
      <w:r>
        <w:t xml:space="preserve">: 479 (1983) [‘1982’]. – Type: </w:t>
      </w:r>
      <w:r w:rsidRPr="001B6ACD">
        <w:rPr>
          <w:i/>
        </w:rPr>
        <w:t>Sterigmatosporidium polymo</w:t>
      </w:r>
      <w:r w:rsidRPr="001B6ACD">
        <w:rPr>
          <w:i/>
        </w:rPr>
        <w:t>r</w:t>
      </w:r>
      <w:r w:rsidRPr="001B6ACD">
        <w:rPr>
          <w:i/>
        </w:rPr>
        <w:t>phum</w:t>
      </w:r>
      <w:r>
        <w:t xml:space="preserve"> G. Kraep. &amp; U. Schulze 1983 – [Fungi: Basidiomycota: Agaricomycotina: Tremellom</w:t>
      </w:r>
      <w:r>
        <w:t>y</w:t>
      </w:r>
      <w:r>
        <w:t>cetes: Incertae sedis: Tremellales: Cunic</w:t>
      </w:r>
      <w:r>
        <w:t>u</w:t>
      </w:r>
      <w:r>
        <w:t>litremaceae].</w:t>
      </w:r>
    </w:p>
    <w:p w:rsidR="001B6ACD" w:rsidRDefault="001B6ACD" w:rsidP="001B6ACD">
      <w:pPr>
        <w:pStyle w:val="Term"/>
      </w:pPr>
      <w:r w:rsidRPr="001B6ACD">
        <w:rPr>
          <w:b/>
        </w:rPr>
        <w:t>Syzygospora</w:t>
      </w:r>
      <w:r>
        <w:t xml:space="preserve"> G.W. Martin, </w:t>
      </w:r>
      <w:r w:rsidRPr="001B6ACD">
        <w:rPr>
          <w:i/>
        </w:rPr>
        <w:t>J. Wash. Acad. Sci.</w:t>
      </w:r>
      <w:r>
        <w:t xml:space="preserve"> </w:t>
      </w:r>
      <w:r w:rsidRPr="001B6ACD">
        <w:rPr>
          <w:b/>
        </w:rPr>
        <w:t>27</w:t>
      </w:r>
      <w:r>
        <w:t xml:space="preserve">: 112 (1937). – Type: </w:t>
      </w:r>
      <w:r w:rsidRPr="001B6ACD">
        <w:rPr>
          <w:i/>
        </w:rPr>
        <w:t>Syzygospora alba</w:t>
      </w:r>
      <w:r>
        <w:t xml:space="preserve"> G.W. Ma</w:t>
      </w:r>
      <w:r>
        <w:t>r</w:t>
      </w:r>
      <w:r>
        <w:t>tin 1937 – [Fungi: Basidiomycota: Agaricom</w:t>
      </w:r>
      <w:r>
        <w:t>y</w:t>
      </w:r>
      <w:r>
        <w:t>cotina: Tremellomycetes: Incertae sedis: Treme</w:t>
      </w:r>
      <w:r>
        <w:t>l</w:t>
      </w:r>
      <w:r>
        <w:t>lales: Carcinomycetaceae].</w:t>
      </w:r>
    </w:p>
    <w:p w:rsidR="001B6ACD" w:rsidRDefault="001B6ACD" w:rsidP="001B6ACD">
      <w:pPr>
        <w:pStyle w:val="Term"/>
      </w:pPr>
      <w:r w:rsidRPr="001B6ACD">
        <w:rPr>
          <w:b/>
        </w:rPr>
        <w:t>Tetragoniomyces</w:t>
      </w:r>
      <w:r>
        <w:t xml:space="preserve"> Oberw. &amp; Bandoni, </w:t>
      </w:r>
      <w:r w:rsidRPr="001B6ACD">
        <w:rPr>
          <w:i/>
        </w:rPr>
        <w:t>Can. J. Bot.</w:t>
      </w:r>
      <w:r>
        <w:t xml:space="preserve"> </w:t>
      </w:r>
      <w:r w:rsidRPr="001B6ACD">
        <w:rPr>
          <w:b/>
        </w:rPr>
        <w:t>59</w:t>
      </w:r>
      <w:r>
        <w:t xml:space="preserve"> (6): 1034 (1981). – Type: </w:t>
      </w:r>
      <w:r w:rsidRPr="001B6ACD">
        <w:rPr>
          <w:i/>
        </w:rPr>
        <w:t>Tetragoniomyces uliginosus</w:t>
      </w:r>
      <w:r>
        <w:t xml:space="preserve"> (P. Karst.) Oberw. &amp; Bandoni 1981 – [Fungi: Basidiomycota: Agaricomycotina: Tremellomycetes: Incertae sedis: Tremellales: Tetragoniomycetaceae].</w:t>
      </w:r>
    </w:p>
    <w:p w:rsidR="001B6ACD" w:rsidRDefault="001B6ACD" w:rsidP="001B6ACD">
      <w:pPr>
        <w:pStyle w:val="Term"/>
      </w:pPr>
      <w:r w:rsidRPr="001B6ACD">
        <w:rPr>
          <w:b/>
        </w:rPr>
        <w:t>Tremella</w:t>
      </w:r>
      <w:r>
        <w:t xml:space="preserve"> Pers., </w:t>
      </w:r>
      <w:r w:rsidRPr="001B6ACD">
        <w:rPr>
          <w:i/>
        </w:rPr>
        <w:t>Neues Mag. Bot.</w:t>
      </w:r>
      <w:r>
        <w:t xml:space="preserve"> </w:t>
      </w:r>
      <w:r w:rsidRPr="001B6ACD">
        <w:rPr>
          <w:b/>
        </w:rPr>
        <w:t>1</w:t>
      </w:r>
      <w:r>
        <w:t xml:space="preserve">: 111 (1794). – Type: </w:t>
      </w:r>
      <w:r w:rsidRPr="001B6ACD">
        <w:rPr>
          <w:i/>
        </w:rPr>
        <w:t>Tremella mesenterica</w:t>
      </w:r>
      <w:r>
        <w:t xml:space="preserve"> Schaeff. 1774 – [Fungi: Basidiomycota: Agaricomycotina: Tremellomycetes: Incertae sedis: Tremellales: Tremellaceae].</w:t>
      </w:r>
    </w:p>
    <w:p w:rsidR="001B6ACD" w:rsidRDefault="001B6ACD" w:rsidP="001B6ACD">
      <w:pPr>
        <w:pStyle w:val="Term"/>
      </w:pPr>
      <w:r w:rsidRPr="001B6ACD">
        <w:rPr>
          <w:b/>
        </w:rPr>
        <w:t>Trichosporon</w:t>
      </w:r>
      <w:r>
        <w:t xml:space="preserve"> Behrend, </w:t>
      </w:r>
      <w:r w:rsidRPr="001B6ACD">
        <w:rPr>
          <w:i/>
        </w:rPr>
        <w:t>Berliner Klin. Wochenschr.</w:t>
      </w:r>
      <w:r>
        <w:t xml:space="preserve"> </w:t>
      </w:r>
      <w:r w:rsidRPr="001B6ACD">
        <w:rPr>
          <w:b/>
        </w:rPr>
        <w:t>21</w:t>
      </w:r>
      <w:r>
        <w:t xml:space="preserve">: 464 (1890). – Type: </w:t>
      </w:r>
      <w:r w:rsidRPr="001B6ACD">
        <w:rPr>
          <w:i/>
        </w:rPr>
        <w:t>Trichosporon beigelii</w:t>
      </w:r>
      <w:r>
        <w:t xml:space="preserve"> (Küchenm. &amp; Rabenh.) Vuill. 1902 – [Fungi: Basidiomycota: Agaricomycotina: Tremellom</w:t>
      </w:r>
      <w:r>
        <w:t>y</w:t>
      </w:r>
      <w:r>
        <w:t>cetes: Incertae sedis: Tremellales: Trichosporon</w:t>
      </w:r>
      <w:r>
        <w:t>a</w:t>
      </w:r>
      <w:r>
        <w:t>ceae].</w:t>
      </w:r>
    </w:p>
    <w:p w:rsidR="001B6ACD" w:rsidRDefault="001B6ACD" w:rsidP="001B6ACD">
      <w:pPr>
        <w:pStyle w:val="Term"/>
      </w:pPr>
      <w:r w:rsidRPr="001B6ACD">
        <w:rPr>
          <w:b/>
        </w:rPr>
        <w:t>Trimorphomyces</w:t>
      </w:r>
      <w:r>
        <w:t xml:space="preserve"> Bandoni &amp; Oberw., </w:t>
      </w:r>
      <w:r w:rsidRPr="001B6ACD">
        <w:rPr>
          <w:i/>
        </w:rPr>
        <w:t>Syst. Appl. Microbiol.</w:t>
      </w:r>
      <w:r>
        <w:t xml:space="preserve"> </w:t>
      </w:r>
      <w:r w:rsidRPr="001B6ACD">
        <w:rPr>
          <w:b/>
        </w:rPr>
        <w:t>4</w:t>
      </w:r>
      <w:r>
        <w:t xml:space="preserve"> (1): 106 (1983). – Type: </w:t>
      </w:r>
      <w:r w:rsidRPr="001B6ACD">
        <w:rPr>
          <w:i/>
        </w:rPr>
        <w:t>Trimo</w:t>
      </w:r>
      <w:r w:rsidRPr="001B6ACD">
        <w:rPr>
          <w:i/>
        </w:rPr>
        <w:t>r</w:t>
      </w:r>
      <w:r w:rsidRPr="001B6ACD">
        <w:rPr>
          <w:i/>
        </w:rPr>
        <w:t>phomyces papilionaceus</w:t>
      </w:r>
      <w:r>
        <w:t xml:space="preserve"> Bandoni &amp; Oberw. 1983 – [Fungi: Basidiomycota: Agaricomycotina: Tremellomycetes: Incertae sedis: Tremellales: Tremellaceae].</w:t>
      </w:r>
    </w:p>
    <w:p w:rsidR="001B6ACD" w:rsidRDefault="001B6ACD" w:rsidP="001B6ACD">
      <w:pPr>
        <w:pStyle w:val="Term"/>
      </w:pPr>
      <w:r w:rsidRPr="001B6ACD">
        <w:rPr>
          <w:b/>
        </w:rPr>
        <w:t>Tsuchiyaea</w:t>
      </w:r>
      <w:r>
        <w:t xml:space="preserve"> Y. Yamada, H. Kawas., Itoh, I. Banno &amp; Nakase, </w:t>
      </w:r>
      <w:r w:rsidRPr="001B6ACD">
        <w:rPr>
          <w:i/>
        </w:rPr>
        <w:t>J. gen. appl. Microbiol.</w:t>
      </w:r>
      <w:r>
        <w:t xml:space="preserve"> Tokyo </w:t>
      </w:r>
      <w:r w:rsidRPr="001B6ACD">
        <w:rPr>
          <w:b/>
        </w:rPr>
        <w:t>34</w:t>
      </w:r>
      <w:r>
        <w:t xml:space="preserve"> (6): 509 (1988). – Type: </w:t>
      </w:r>
      <w:r w:rsidRPr="001B6ACD">
        <w:rPr>
          <w:i/>
        </w:rPr>
        <w:t>Tsuchiyaea wingfieldii</w:t>
      </w:r>
      <w:r>
        <w:t xml:space="preserve"> (Van der Walt, Y. Yamada &amp; N.P. Ferreira) Y. Y</w:t>
      </w:r>
      <w:r>
        <w:t>a</w:t>
      </w:r>
      <w:r>
        <w:t xml:space="preserve">mada, H. Kawas., Itoh, I. Banno &amp; Nakase 1988 </w:t>
      </w:r>
      <w:bookmarkStart w:id="0" w:name="SOS"/>
      <w:bookmarkEnd w:id="0"/>
      <w:r>
        <w:t>– [Fungi: Basidiomycota: Agaricomycotina: Tremellomycetes: Incertae sedis: Tremellales: Tremellaceae].</w:t>
      </w:r>
    </w:p>
    <w:p w:rsidR="001B6ACD" w:rsidRDefault="001B6ACD" w:rsidP="001B6ACD">
      <w:pPr>
        <w:pStyle w:val="Term"/>
      </w:pPr>
      <w:r w:rsidRPr="001B6ACD">
        <w:rPr>
          <w:b/>
        </w:rPr>
        <w:t>Xenolachne</w:t>
      </w:r>
      <w:r>
        <w:t xml:space="preserve"> D.P. Rogers, </w:t>
      </w:r>
      <w:r w:rsidRPr="001B6ACD">
        <w:rPr>
          <w:i/>
        </w:rPr>
        <w:t>Mycologia</w:t>
      </w:r>
      <w:r>
        <w:t xml:space="preserve"> </w:t>
      </w:r>
      <w:r w:rsidRPr="001B6ACD">
        <w:rPr>
          <w:b/>
        </w:rPr>
        <w:t>39</w:t>
      </w:r>
      <w:r>
        <w:t xml:space="preserve"> (5): 561 (1947). – Type: </w:t>
      </w:r>
      <w:r w:rsidRPr="001B6ACD">
        <w:rPr>
          <w:i/>
        </w:rPr>
        <w:t>Xenolachne flagellifera</w:t>
      </w:r>
      <w:r>
        <w:t xml:space="preserve"> D.P. Rogers 1947 – [Fungi: Basidiomycota: Agaric</w:t>
      </w:r>
      <w:r>
        <w:t>o</w:t>
      </w:r>
      <w:r>
        <w:t>mycotina: Tremellomycetes: Incertae sedis: Tremellales: Incertae sedis].</w:t>
      </w:r>
    </w:p>
    <w:p w:rsidR="00623A51" w:rsidRPr="000C7C11" w:rsidRDefault="00623A51" w:rsidP="001B6ACD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ACD" w:rsidRDefault="001B6ACD">
      <w:r>
        <w:separator/>
      </w:r>
    </w:p>
  </w:endnote>
  <w:endnote w:type="continuationSeparator" w:id="0">
    <w:p w:rsidR="001B6ACD" w:rsidRDefault="001B6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ACD" w:rsidRDefault="001B6ACD">
      <w:r>
        <w:separator/>
      </w:r>
    </w:p>
  </w:footnote>
  <w:footnote w:type="continuationSeparator" w:id="0">
    <w:p w:rsidR="001B6ACD" w:rsidRDefault="001B6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8350B0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8350B0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1B6ACD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78319F"/>
    <w:rsid w:val="007B0B8B"/>
    <w:rsid w:val="008350B0"/>
    <w:rsid w:val="00842E37"/>
    <w:rsid w:val="008E1953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8350B0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8350B0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8350B0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8350B0"/>
    <w:pPr>
      <w:ind w:left="0"/>
    </w:pPr>
  </w:style>
  <w:style w:type="paragraph" w:customStyle="1" w:styleId="Name">
    <w:name w:val="Name"/>
    <w:basedOn w:val="Normal"/>
    <w:rsid w:val="008350B0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8350B0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8350B0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8350B0"/>
    <w:pPr>
      <w:outlineLvl w:val="4"/>
    </w:pPr>
    <w:rPr>
      <w:sz w:val="20"/>
    </w:rPr>
  </w:style>
  <w:style w:type="paragraph" w:customStyle="1" w:styleId="Data">
    <w:name w:val="Data"/>
    <w:basedOn w:val="Normal"/>
    <w:rsid w:val="008350B0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8350B0"/>
    <w:pPr>
      <w:ind w:left="960"/>
    </w:pPr>
  </w:style>
  <w:style w:type="paragraph" w:styleId="TOC2">
    <w:name w:val="toc 2"/>
    <w:basedOn w:val="Normal"/>
    <w:next w:val="Normal"/>
    <w:autoRedefine/>
    <w:semiHidden/>
    <w:rsid w:val="008350B0"/>
    <w:pPr>
      <w:ind w:left="160"/>
    </w:pPr>
  </w:style>
  <w:style w:type="paragraph" w:styleId="TOC3">
    <w:name w:val="toc 3"/>
    <w:basedOn w:val="Normal"/>
    <w:next w:val="Normal"/>
    <w:autoRedefine/>
    <w:semiHidden/>
    <w:rsid w:val="008350B0"/>
    <w:pPr>
      <w:ind w:left="320"/>
    </w:pPr>
  </w:style>
  <w:style w:type="paragraph" w:styleId="TOC4">
    <w:name w:val="toc 4"/>
    <w:basedOn w:val="Normal"/>
    <w:next w:val="Normal"/>
    <w:autoRedefine/>
    <w:semiHidden/>
    <w:rsid w:val="008350B0"/>
    <w:pPr>
      <w:ind w:left="480"/>
    </w:pPr>
  </w:style>
  <w:style w:type="paragraph" w:styleId="TOC5">
    <w:name w:val="toc 5"/>
    <w:basedOn w:val="Normal"/>
    <w:next w:val="Normal"/>
    <w:autoRedefine/>
    <w:semiHidden/>
    <w:rsid w:val="008350B0"/>
    <w:pPr>
      <w:ind w:left="640"/>
    </w:pPr>
  </w:style>
  <w:style w:type="paragraph" w:styleId="TOC6">
    <w:name w:val="toc 6"/>
    <w:basedOn w:val="Normal"/>
    <w:next w:val="Normal"/>
    <w:autoRedefine/>
    <w:semiHidden/>
    <w:rsid w:val="008350B0"/>
    <w:pPr>
      <w:ind w:left="800"/>
    </w:pPr>
  </w:style>
  <w:style w:type="paragraph" w:styleId="TOC8">
    <w:name w:val="toc 8"/>
    <w:basedOn w:val="Normal"/>
    <w:next w:val="Normal"/>
    <w:autoRedefine/>
    <w:semiHidden/>
    <w:rsid w:val="008350B0"/>
    <w:pPr>
      <w:ind w:left="1120"/>
    </w:pPr>
  </w:style>
  <w:style w:type="paragraph" w:styleId="TOC9">
    <w:name w:val="toc 9"/>
    <w:basedOn w:val="Normal"/>
    <w:next w:val="Normal"/>
    <w:autoRedefine/>
    <w:semiHidden/>
    <w:rsid w:val="008350B0"/>
    <w:pPr>
      <w:ind w:left="1280"/>
    </w:pPr>
  </w:style>
  <w:style w:type="paragraph" w:styleId="Header">
    <w:name w:val="header"/>
    <w:basedOn w:val="Normal"/>
    <w:rsid w:val="008350B0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8350B0"/>
    <w:pPr>
      <w:ind w:left="0"/>
    </w:pPr>
    <w:rPr>
      <w:sz w:val="28"/>
    </w:rPr>
  </w:style>
  <w:style w:type="paragraph" w:customStyle="1" w:styleId="Family">
    <w:name w:val="Family"/>
    <w:basedOn w:val="Order"/>
    <w:rsid w:val="008350B0"/>
  </w:style>
  <w:style w:type="paragraph" w:styleId="Footer">
    <w:name w:val="footer"/>
    <w:basedOn w:val="Normal"/>
    <w:rsid w:val="008350B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350B0"/>
  </w:style>
  <w:style w:type="paragraph" w:customStyle="1" w:styleId="Hierarchy">
    <w:name w:val="Hierarchy"/>
    <w:basedOn w:val="Normal"/>
    <w:rsid w:val="008350B0"/>
    <w:pPr>
      <w:ind w:left="0"/>
    </w:pPr>
  </w:style>
  <w:style w:type="paragraph" w:customStyle="1" w:styleId="Genus">
    <w:name w:val="Genus"/>
    <w:basedOn w:val="Normal"/>
    <w:rsid w:val="008350B0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8350B0"/>
    <w:pPr>
      <w:spacing w:after="120"/>
    </w:pPr>
  </w:style>
  <w:style w:type="paragraph" w:customStyle="1" w:styleId="Synonyms">
    <w:name w:val="Synonyms"/>
    <w:basedOn w:val="Genus"/>
    <w:rsid w:val="008350B0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8350B0"/>
    <w:rPr>
      <w:b/>
    </w:rPr>
  </w:style>
  <w:style w:type="paragraph" w:styleId="Bibliography">
    <w:name w:val="Bibliography"/>
    <w:basedOn w:val="Normal"/>
    <w:rsid w:val="008350B0"/>
    <w:pPr>
      <w:ind w:hanging="288"/>
    </w:pPr>
    <w:rPr>
      <w:b/>
    </w:rPr>
  </w:style>
  <w:style w:type="paragraph" w:customStyle="1" w:styleId="synonym">
    <w:name w:val="synonym"/>
    <w:basedOn w:val="Data"/>
    <w:rsid w:val="008350B0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8350B0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676</Words>
  <Characters>5284</Characters>
  <Application>Microsoft Office Word</Application>
  <DocSecurity>0</DocSecurity>
  <Lines>44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2014-01-02T13:31:00Z</dcterms:created>
  <dcterms:modified xsi:type="dcterms:W3CDTF">2014-01-02T13:31:00Z</dcterms:modified>
</cp:coreProperties>
</file>