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7" w:rsidRDefault="00526F57" w:rsidP="00526F57">
      <w:pPr>
        <w:pStyle w:val="Term"/>
      </w:pPr>
      <w:r w:rsidRPr="00526F57">
        <w:rPr>
          <w:b/>
        </w:rPr>
        <w:t>Batrachochytrium</w:t>
      </w:r>
      <w:r>
        <w:t xml:space="preserve"> Longcore, Pessier &amp; D.K. Nichols, </w:t>
      </w:r>
      <w:r w:rsidRPr="00526F57">
        <w:rPr>
          <w:i/>
        </w:rPr>
        <w:t>Mycologia</w:t>
      </w:r>
      <w:r>
        <w:t xml:space="preserve"> </w:t>
      </w:r>
      <w:r w:rsidRPr="00526F57">
        <w:rPr>
          <w:b/>
        </w:rPr>
        <w:t>91</w:t>
      </w:r>
      <w:r>
        <w:t xml:space="preserve"> (2): 220 (1999). – Type: </w:t>
      </w:r>
      <w:r w:rsidRPr="00526F57">
        <w:rPr>
          <w:i/>
        </w:rPr>
        <w:t>Batrachochytrium dendrobatidis</w:t>
      </w:r>
      <w:r>
        <w:t xml:space="preserve"> Longcore, Pessier &amp; D.K. Nichols 1999 </w:t>
      </w:r>
      <w:bookmarkStart w:id="0" w:name="SOS"/>
      <w:bookmarkEnd w:id="0"/>
      <w:r>
        <w:t>– [Fungi: Ch</w:t>
      </w:r>
      <w:r>
        <w:t>y</w:t>
      </w:r>
      <w:r>
        <w:t>tridiomycota: Incertae sedis: Chytridiomycetes: Chytridiomycetidae: Rhizophydiales: Incertae sedis].</w:t>
      </w:r>
    </w:p>
    <w:p w:rsidR="00526F57" w:rsidRDefault="00526F57" w:rsidP="00526F57">
      <w:pPr>
        <w:pStyle w:val="Term"/>
      </w:pPr>
      <w:r w:rsidRPr="00526F57">
        <w:rPr>
          <w:b/>
        </w:rPr>
        <w:t>Rhizophydium</w:t>
      </w:r>
      <w:r>
        <w:t xml:space="preserve"> Schenk, </w:t>
      </w:r>
      <w:r w:rsidRPr="00526F57">
        <w:rPr>
          <w:i/>
        </w:rPr>
        <w:t>Verh. Phys.-Med. Ges. Würzburg</w:t>
      </w:r>
      <w:r>
        <w:t xml:space="preserve"> </w:t>
      </w:r>
      <w:r w:rsidRPr="00526F57">
        <w:rPr>
          <w:b/>
        </w:rPr>
        <w:t>8</w:t>
      </w:r>
      <w:r>
        <w:t xml:space="preserve">: 245 (1858). – Type: </w:t>
      </w:r>
      <w:r w:rsidRPr="00526F57">
        <w:rPr>
          <w:i/>
        </w:rPr>
        <w:t>Rhizophydium globosum</w:t>
      </w:r>
      <w:r>
        <w:t xml:space="preserve"> (A. Braun) Rabenh. 1868 – [Fungi: Chytridiomycota: Incertae sedis: Chytridiom</w:t>
      </w:r>
      <w:r>
        <w:t>y</w:t>
      </w:r>
      <w:r>
        <w:t>cetes: Chytridiomycetidae: Rhizophydiales: Rhizophydiaceae].</w:t>
      </w:r>
    </w:p>
    <w:p w:rsidR="00623A51" w:rsidRPr="000C7C11" w:rsidRDefault="00623A51" w:rsidP="00526F5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57" w:rsidRDefault="00526F57">
      <w:r>
        <w:separator/>
      </w:r>
    </w:p>
  </w:endnote>
  <w:endnote w:type="continuationSeparator" w:id="0">
    <w:p w:rsidR="00526F57" w:rsidRDefault="0052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57" w:rsidRDefault="00526F57">
      <w:r>
        <w:separator/>
      </w:r>
    </w:p>
  </w:footnote>
  <w:footnote w:type="continuationSeparator" w:id="0">
    <w:p w:rsidR="00526F57" w:rsidRDefault="0052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91EB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91EB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26F57"/>
    <w:rsid w:val="00532E41"/>
    <w:rsid w:val="005E2EA0"/>
    <w:rsid w:val="00623A51"/>
    <w:rsid w:val="00691EB5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91EB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91EB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91EB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91EB5"/>
    <w:pPr>
      <w:ind w:left="0"/>
    </w:pPr>
  </w:style>
  <w:style w:type="paragraph" w:customStyle="1" w:styleId="Name">
    <w:name w:val="Name"/>
    <w:basedOn w:val="Normal"/>
    <w:rsid w:val="00691EB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91EB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91EB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91EB5"/>
    <w:pPr>
      <w:outlineLvl w:val="4"/>
    </w:pPr>
    <w:rPr>
      <w:sz w:val="20"/>
    </w:rPr>
  </w:style>
  <w:style w:type="paragraph" w:customStyle="1" w:styleId="Data">
    <w:name w:val="Data"/>
    <w:basedOn w:val="Normal"/>
    <w:rsid w:val="00691EB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91EB5"/>
    <w:pPr>
      <w:ind w:left="960"/>
    </w:pPr>
  </w:style>
  <w:style w:type="paragraph" w:styleId="TOC2">
    <w:name w:val="toc 2"/>
    <w:basedOn w:val="Normal"/>
    <w:next w:val="Normal"/>
    <w:autoRedefine/>
    <w:semiHidden/>
    <w:rsid w:val="00691EB5"/>
    <w:pPr>
      <w:ind w:left="160"/>
    </w:pPr>
  </w:style>
  <w:style w:type="paragraph" w:styleId="TOC3">
    <w:name w:val="toc 3"/>
    <w:basedOn w:val="Normal"/>
    <w:next w:val="Normal"/>
    <w:autoRedefine/>
    <w:semiHidden/>
    <w:rsid w:val="00691EB5"/>
    <w:pPr>
      <w:ind w:left="320"/>
    </w:pPr>
  </w:style>
  <w:style w:type="paragraph" w:styleId="TOC4">
    <w:name w:val="toc 4"/>
    <w:basedOn w:val="Normal"/>
    <w:next w:val="Normal"/>
    <w:autoRedefine/>
    <w:semiHidden/>
    <w:rsid w:val="00691EB5"/>
    <w:pPr>
      <w:ind w:left="480"/>
    </w:pPr>
  </w:style>
  <w:style w:type="paragraph" w:styleId="TOC5">
    <w:name w:val="toc 5"/>
    <w:basedOn w:val="Normal"/>
    <w:next w:val="Normal"/>
    <w:autoRedefine/>
    <w:semiHidden/>
    <w:rsid w:val="00691EB5"/>
    <w:pPr>
      <w:ind w:left="640"/>
    </w:pPr>
  </w:style>
  <w:style w:type="paragraph" w:styleId="TOC6">
    <w:name w:val="toc 6"/>
    <w:basedOn w:val="Normal"/>
    <w:next w:val="Normal"/>
    <w:autoRedefine/>
    <w:semiHidden/>
    <w:rsid w:val="00691EB5"/>
    <w:pPr>
      <w:ind w:left="800"/>
    </w:pPr>
  </w:style>
  <w:style w:type="paragraph" w:styleId="TOC8">
    <w:name w:val="toc 8"/>
    <w:basedOn w:val="Normal"/>
    <w:next w:val="Normal"/>
    <w:autoRedefine/>
    <w:semiHidden/>
    <w:rsid w:val="00691EB5"/>
    <w:pPr>
      <w:ind w:left="1120"/>
    </w:pPr>
  </w:style>
  <w:style w:type="paragraph" w:styleId="TOC9">
    <w:name w:val="toc 9"/>
    <w:basedOn w:val="Normal"/>
    <w:next w:val="Normal"/>
    <w:autoRedefine/>
    <w:semiHidden/>
    <w:rsid w:val="00691EB5"/>
    <w:pPr>
      <w:ind w:left="1280"/>
    </w:pPr>
  </w:style>
  <w:style w:type="paragraph" w:styleId="Header">
    <w:name w:val="header"/>
    <w:basedOn w:val="Normal"/>
    <w:rsid w:val="00691EB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91EB5"/>
    <w:pPr>
      <w:ind w:left="0"/>
    </w:pPr>
    <w:rPr>
      <w:sz w:val="28"/>
    </w:rPr>
  </w:style>
  <w:style w:type="paragraph" w:customStyle="1" w:styleId="Family">
    <w:name w:val="Family"/>
    <w:basedOn w:val="Order"/>
    <w:rsid w:val="00691EB5"/>
  </w:style>
  <w:style w:type="paragraph" w:styleId="Footer">
    <w:name w:val="footer"/>
    <w:basedOn w:val="Normal"/>
    <w:rsid w:val="00691E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1EB5"/>
  </w:style>
  <w:style w:type="paragraph" w:customStyle="1" w:styleId="Hierarchy">
    <w:name w:val="Hierarchy"/>
    <w:basedOn w:val="Normal"/>
    <w:rsid w:val="00691EB5"/>
    <w:pPr>
      <w:ind w:left="0"/>
    </w:pPr>
  </w:style>
  <w:style w:type="paragraph" w:customStyle="1" w:styleId="Genus">
    <w:name w:val="Genus"/>
    <w:basedOn w:val="Normal"/>
    <w:rsid w:val="00691EB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91EB5"/>
    <w:pPr>
      <w:spacing w:after="120"/>
    </w:pPr>
  </w:style>
  <w:style w:type="paragraph" w:customStyle="1" w:styleId="Synonyms">
    <w:name w:val="Synonyms"/>
    <w:basedOn w:val="Genus"/>
    <w:rsid w:val="00691EB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91EB5"/>
    <w:rPr>
      <w:b/>
    </w:rPr>
  </w:style>
  <w:style w:type="paragraph" w:styleId="Bibliography">
    <w:name w:val="Bibliography"/>
    <w:basedOn w:val="Normal"/>
    <w:rsid w:val="00691EB5"/>
    <w:pPr>
      <w:ind w:hanging="288"/>
    </w:pPr>
    <w:rPr>
      <w:b/>
    </w:rPr>
  </w:style>
  <w:style w:type="paragraph" w:customStyle="1" w:styleId="synonym">
    <w:name w:val="synonym"/>
    <w:basedOn w:val="Data"/>
    <w:rsid w:val="00691EB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91E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53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2014-01-02T13:24:00Z</dcterms:created>
  <dcterms:modified xsi:type="dcterms:W3CDTF">2014-01-02T13:25:00Z</dcterms:modified>
</cp:coreProperties>
</file>