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D53" w:rsidRDefault="00BD6D53" w:rsidP="00BD6D53">
      <w:pPr>
        <w:pStyle w:val="Term"/>
      </w:pPr>
      <w:r w:rsidRPr="00BD6D53">
        <w:rPr>
          <w:b/>
        </w:rPr>
        <w:t>Basidiophora</w:t>
      </w:r>
      <w:r>
        <w:t xml:space="preserve"> Roze &amp; Cornu, </w:t>
      </w:r>
      <w:r w:rsidRPr="00BD6D53">
        <w:rPr>
          <w:i/>
        </w:rPr>
        <w:t>Annls Sci. Nat.</w:t>
      </w:r>
      <w:r>
        <w:t xml:space="preserve"> Bot., sér. 5 </w:t>
      </w:r>
      <w:r w:rsidRPr="00BD6D53">
        <w:rPr>
          <w:b/>
        </w:rPr>
        <w:t>11</w:t>
      </w:r>
      <w:r>
        <w:t xml:space="preserve">: 84 (1869). – Type: </w:t>
      </w:r>
      <w:r w:rsidRPr="00BD6D53">
        <w:rPr>
          <w:i/>
        </w:rPr>
        <w:t>Basidiophora ent</w:t>
      </w:r>
      <w:r w:rsidRPr="00BD6D53">
        <w:rPr>
          <w:i/>
        </w:rPr>
        <w:t>o</w:t>
      </w:r>
      <w:r w:rsidRPr="00BD6D53">
        <w:rPr>
          <w:i/>
        </w:rPr>
        <w:t>spora</w:t>
      </w:r>
      <w:r>
        <w:t xml:space="preserve"> Roze &amp; Cornu 1869 – [Chromista: Oom</w:t>
      </w:r>
      <w:r>
        <w:t>y</w:t>
      </w:r>
      <w:r>
        <w:t>cota: Incertae sedis: Peronosporea: Peronospor</w:t>
      </w:r>
      <w:r>
        <w:t>i</w:t>
      </w:r>
      <w:r>
        <w:t>dae: Peronosporales: Peronosporaceae].</w:t>
      </w:r>
    </w:p>
    <w:p w:rsidR="00BD6D53" w:rsidRDefault="00BD6D53" w:rsidP="00BD6D53">
      <w:pPr>
        <w:pStyle w:val="Term"/>
      </w:pPr>
      <w:r w:rsidRPr="00BD6D53">
        <w:rPr>
          <w:b/>
        </w:rPr>
        <w:t>Benua</w:t>
      </w:r>
      <w:r>
        <w:t xml:space="preserve"> Constant., </w:t>
      </w:r>
      <w:r w:rsidRPr="00BD6D53">
        <w:rPr>
          <w:i/>
        </w:rPr>
        <w:t>Nova Hedwigia</w:t>
      </w:r>
      <w:r>
        <w:t xml:space="preserve"> </w:t>
      </w:r>
      <w:r w:rsidRPr="00BD6D53">
        <w:rPr>
          <w:b/>
        </w:rPr>
        <w:t>66</w:t>
      </w:r>
      <w:r>
        <w:t xml:space="preserve"> (1-2): 258 (1998). – Type: </w:t>
      </w:r>
      <w:r w:rsidRPr="00BD6D53">
        <w:rPr>
          <w:i/>
        </w:rPr>
        <w:t>Benua kellermanii</w:t>
      </w:r>
      <w:r>
        <w:t xml:space="preserve"> (Ellis &amp; Halst. ex Swingle) Constant. 1998 – [Chromista: Oom</w:t>
      </w:r>
      <w:r>
        <w:t>y</w:t>
      </w:r>
      <w:r>
        <w:t>cota: Incertae sedis: Peronosporea: Peronospor</w:t>
      </w:r>
      <w:r>
        <w:t>i</w:t>
      </w:r>
      <w:r>
        <w:t>dae: Peronosporales: Peronosporaceae].</w:t>
      </w:r>
    </w:p>
    <w:p w:rsidR="00BD6D53" w:rsidRDefault="00BD6D53" w:rsidP="00BD6D53">
      <w:pPr>
        <w:pStyle w:val="Term"/>
      </w:pPr>
      <w:r w:rsidRPr="00BD6D53">
        <w:rPr>
          <w:b/>
        </w:rPr>
        <w:t>Bremia</w:t>
      </w:r>
      <w:r>
        <w:t xml:space="preserve"> Regel, </w:t>
      </w:r>
      <w:r w:rsidRPr="00BD6D53">
        <w:rPr>
          <w:i/>
        </w:rPr>
        <w:t>Bot. Ztg.</w:t>
      </w:r>
      <w:r>
        <w:t xml:space="preserve"> </w:t>
      </w:r>
      <w:r w:rsidRPr="00BD6D53">
        <w:rPr>
          <w:b/>
        </w:rPr>
        <w:t>1</w:t>
      </w:r>
      <w:r>
        <w:t xml:space="preserve">: 665 (1843). – Type: </w:t>
      </w:r>
      <w:r w:rsidRPr="00BD6D53">
        <w:rPr>
          <w:i/>
        </w:rPr>
        <w:t>Bremia lactucae</w:t>
      </w:r>
      <w:r>
        <w:t xml:space="preserve"> Regel 1843 – [Chromista: O</w:t>
      </w:r>
      <w:r>
        <w:t>o</w:t>
      </w:r>
      <w:r>
        <w:t>mycota: Incertae sedis: Peronosporea: Peron</w:t>
      </w:r>
      <w:r>
        <w:t>o</w:t>
      </w:r>
      <w:r>
        <w:t>sporidae: Peronosporales: Peronosporaceae].</w:t>
      </w:r>
    </w:p>
    <w:p w:rsidR="00BD6D53" w:rsidRDefault="00BD6D53" w:rsidP="00BD6D53">
      <w:pPr>
        <w:pStyle w:val="Term"/>
      </w:pPr>
      <w:r w:rsidRPr="00BD6D53">
        <w:rPr>
          <w:b/>
        </w:rPr>
        <w:t>Chlamydomyzium</w:t>
      </w:r>
      <w:r>
        <w:t xml:space="preserve"> M.W. Dick, </w:t>
      </w:r>
      <w:r w:rsidRPr="00BD6D53">
        <w:rPr>
          <w:i/>
        </w:rPr>
        <w:t>Mycol. Res.</w:t>
      </w:r>
      <w:r>
        <w:t xml:space="preserve"> </w:t>
      </w:r>
      <w:r w:rsidRPr="00BD6D53">
        <w:rPr>
          <w:b/>
        </w:rPr>
        <w:t>101</w:t>
      </w:r>
      <w:r>
        <w:t xml:space="preserve"> (7): 880 (1997). – Type: </w:t>
      </w:r>
      <w:r w:rsidRPr="00BD6D53">
        <w:rPr>
          <w:i/>
        </w:rPr>
        <w:t>Chlamydomyzium anomalum</w:t>
      </w:r>
      <w:r>
        <w:t xml:space="preserve"> (G.L. Barron) M.W. Dick 1997 – [Chromista: Oomycota: Incertae sedis: Peron</w:t>
      </w:r>
      <w:r>
        <w:t>o</w:t>
      </w:r>
      <w:r>
        <w:t>sporea: Incertae sedis: Peronosporales: Myz</w:t>
      </w:r>
      <w:r>
        <w:t>o</w:t>
      </w:r>
      <w:r>
        <w:t>cytiopsidaceae].</w:t>
      </w:r>
    </w:p>
    <w:p w:rsidR="00BD6D53" w:rsidRDefault="00BD6D53" w:rsidP="00BD6D53">
      <w:pPr>
        <w:pStyle w:val="Term"/>
      </w:pPr>
      <w:r w:rsidRPr="00BD6D53">
        <w:rPr>
          <w:b/>
        </w:rPr>
        <w:t>Crypticola</w:t>
      </w:r>
      <w:r>
        <w:t xml:space="preserve"> Humber, Frances &amp; A.W. Sweeney, </w:t>
      </w:r>
      <w:r w:rsidRPr="00BD6D53">
        <w:rPr>
          <w:i/>
        </w:rPr>
        <w:t>J. Invert. Path.</w:t>
      </w:r>
      <w:r>
        <w:t xml:space="preserve"> </w:t>
      </w:r>
      <w:r w:rsidRPr="00BD6D53">
        <w:rPr>
          <w:b/>
        </w:rPr>
        <w:t>45</w:t>
      </w:r>
      <w:r>
        <w:t xml:space="preserve">: 107 (1989). – Type: </w:t>
      </w:r>
      <w:r w:rsidRPr="00BD6D53">
        <w:rPr>
          <w:i/>
        </w:rPr>
        <w:t>Crypticola clavulifera</w:t>
      </w:r>
      <w:r>
        <w:t xml:space="preserve"> Humber, Frances &amp; A.W. Sweeney 1989 – [Chromista: Oomycota: Incertae sedis: Peronosporea: Incertae sedis: Peronosporales: Crypticolaceae].</w:t>
      </w:r>
    </w:p>
    <w:p w:rsidR="00BD6D53" w:rsidRDefault="00BD6D53" w:rsidP="00BD6D53">
      <w:pPr>
        <w:pStyle w:val="Term"/>
      </w:pPr>
      <w:r w:rsidRPr="00BD6D53">
        <w:rPr>
          <w:b/>
        </w:rPr>
        <w:t>Cystosiphon</w:t>
      </w:r>
      <w:r>
        <w:t xml:space="preserve"> Roze &amp; Cornu, </w:t>
      </w:r>
      <w:r w:rsidRPr="00BD6D53">
        <w:rPr>
          <w:i/>
        </w:rPr>
        <w:t>Annls Sci. Nat.</w:t>
      </w:r>
      <w:r>
        <w:t xml:space="preserve"> Bot., sér. 5 </w:t>
      </w:r>
      <w:r w:rsidRPr="00BD6D53">
        <w:rPr>
          <w:b/>
        </w:rPr>
        <w:t>11</w:t>
      </w:r>
      <w:r>
        <w:t xml:space="preserve">: 72 (1869). – Type: </w:t>
      </w:r>
      <w:r w:rsidRPr="00BD6D53">
        <w:rPr>
          <w:i/>
        </w:rPr>
        <w:t>Cystosiphon p</w:t>
      </w:r>
      <w:r w:rsidRPr="00BD6D53">
        <w:rPr>
          <w:i/>
        </w:rPr>
        <w:t>y</w:t>
      </w:r>
      <w:r w:rsidRPr="00BD6D53">
        <w:rPr>
          <w:i/>
        </w:rPr>
        <w:t>thioides</w:t>
      </w:r>
      <w:r>
        <w:t xml:space="preserve"> Roze &amp; Cornu 1869 – [Chromista: O</w:t>
      </w:r>
      <w:r>
        <w:t>o</w:t>
      </w:r>
      <w:r>
        <w:t>mycota: Incertae sedis: Peronosporea: Peron</w:t>
      </w:r>
      <w:r>
        <w:t>o</w:t>
      </w:r>
      <w:r>
        <w:t>sporidae: Peronosporales: Pythiaceae].</w:t>
      </w:r>
    </w:p>
    <w:p w:rsidR="00BD6D53" w:rsidRDefault="00BD6D53" w:rsidP="00BD6D53">
      <w:pPr>
        <w:pStyle w:val="Term"/>
      </w:pPr>
      <w:r w:rsidRPr="00BD6D53">
        <w:rPr>
          <w:b/>
        </w:rPr>
        <w:t>Diasporangium</w:t>
      </w:r>
      <w:r>
        <w:t xml:space="preserve"> Höhnk, </w:t>
      </w:r>
      <w:r w:rsidRPr="00BD6D53">
        <w:rPr>
          <w:i/>
        </w:rPr>
        <w:t>Beih. bot. Cbl.</w:t>
      </w:r>
      <w:r>
        <w:t xml:space="preserve"> Abt. B </w:t>
      </w:r>
      <w:r w:rsidRPr="00BD6D53">
        <w:rPr>
          <w:b/>
        </w:rPr>
        <w:t>55</w:t>
      </w:r>
      <w:r>
        <w:t xml:space="preserve">: 97 (1936). – Type: </w:t>
      </w:r>
      <w:r w:rsidRPr="00BD6D53">
        <w:rPr>
          <w:i/>
        </w:rPr>
        <w:t>Diasporangium jonesianum</w:t>
      </w:r>
      <w:r>
        <w:t xml:space="preserve"> Höhnk 1936 – [Chromista: Oomycota: Incertae sedis: Peronosporea: Peronosporidae: Peronosp</w:t>
      </w:r>
      <w:r>
        <w:t>o</w:t>
      </w:r>
      <w:r>
        <w:t>rales: Pythiaceae].</w:t>
      </w:r>
    </w:p>
    <w:p w:rsidR="00BD6D53" w:rsidRDefault="00BD6D53" w:rsidP="00BD6D53">
      <w:pPr>
        <w:pStyle w:val="Term"/>
      </w:pPr>
      <w:r w:rsidRPr="00BD6D53">
        <w:rPr>
          <w:b/>
        </w:rPr>
        <w:t>Ectrogella</w:t>
      </w:r>
      <w:r>
        <w:t xml:space="preserve"> Zopf, </w:t>
      </w:r>
      <w:r w:rsidRPr="00BD6D53">
        <w:rPr>
          <w:i/>
        </w:rPr>
        <w:t>Nova Acta Acad. Caes. Leop.-Carol. German. Nat. Cur.</w:t>
      </w:r>
      <w:r>
        <w:t xml:space="preserve"> </w:t>
      </w:r>
      <w:r w:rsidRPr="00BD6D53">
        <w:rPr>
          <w:b/>
        </w:rPr>
        <w:t>47</w:t>
      </w:r>
      <w:r>
        <w:t xml:space="preserve">: 175 (1884). – Type: </w:t>
      </w:r>
      <w:r w:rsidRPr="00BD6D53">
        <w:rPr>
          <w:i/>
        </w:rPr>
        <w:t>Ectrogella bacillariacearum</w:t>
      </w:r>
      <w:r>
        <w:t xml:space="preserve"> Zopf 1884 – [Chromista: Oomycota: Incertae sedis: Peron</w:t>
      </w:r>
      <w:r>
        <w:t>o</w:t>
      </w:r>
      <w:r>
        <w:t>sporea: Incertae sedis: Peronosporales: Ectroge</w:t>
      </w:r>
      <w:r>
        <w:t>l</w:t>
      </w:r>
      <w:r>
        <w:t>laceae].</w:t>
      </w:r>
    </w:p>
    <w:p w:rsidR="00BD6D53" w:rsidRDefault="00BD6D53" w:rsidP="00BD6D53">
      <w:pPr>
        <w:pStyle w:val="Term"/>
      </w:pPr>
      <w:r w:rsidRPr="00BD6D53">
        <w:rPr>
          <w:b/>
        </w:rPr>
        <w:t>Endosphaerium</w:t>
      </w:r>
      <w:r>
        <w:t xml:space="preserve"> D’Eliscu, </w:t>
      </w:r>
      <w:r w:rsidRPr="00BD6D53">
        <w:rPr>
          <w:i/>
        </w:rPr>
        <w:t>J. Invert. Path.</w:t>
      </w:r>
      <w:r>
        <w:t xml:space="preserve"> </w:t>
      </w:r>
      <w:r w:rsidRPr="00BD6D53">
        <w:rPr>
          <w:b/>
        </w:rPr>
        <w:t>30</w:t>
      </w:r>
      <w:r>
        <w:t xml:space="preserve"> (3): 420 (1977). – Type: </w:t>
      </w:r>
      <w:r w:rsidRPr="00BD6D53">
        <w:rPr>
          <w:i/>
        </w:rPr>
        <w:t>Endosphaerium funiculatum</w:t>
      </w:r>
      <w:r>
        <w:t xml:space="preserve"> D’Eliscu 1977 – [Chromista: Oomycota: Incertae sedis: Peronosporea: Peronosporidae: Peronosp</w:t>
      </w:r>
      <w:r>
        <w:t>o</w:t>
      </w:r>
      <w:r>
        <w:t>rales: Incertae sedis].</w:t>
      </w:r>
    </w:p>
    <w:p w:rsidR="00BD6D53" w:rsidRDefault="00BD6D53" w:rsidP="00BD6D53">
      <w:pPr>
        <w:pStyle w:val="Term"/>
      </w:pPr>
      <w:r w:rsidRPr="00BD6D53">
        <w:rPr>
          <w:b/>
        </w:rPr>
        <w:t>Gonimochaete</w:t>
      </w:r>
      <w:r>
        <w:t xml:space="preserve"> Drechsler, </w:t>
      </w:r>
      <w:r w:rsidRPr="00BD6D53">
        <w:rPr>
          <w:i/>
        </w:rPr>
        <w:t>Bull. Torrey bot. Club</w:t>
      </w:r>
      <w:r>
        <w:t xml:space="preserve"> </w:t>
      </w:r>
      <w:r w:rsidRPr="00BD6D53">
        <w:rPr>
          <w:b/>
        </w:rPr>
        <w:t>73</w:t>
      </w:r>
      <w:r>
        <w:t xml:space="preserve">: 14 (1946). – Type: </w:t>
      </w:r>
      <w:r w:rsidRPr="00BD6D53">
        <w:rPr>
          <w:i/>
        </w:rPr>
        <w:t>Gonimochaete horridula</w:t>
      </w:r>
      <w:r>
        <w:t xml:space="preserve"> Drechsler 1946 – [Chromista: Oomycota: Incertae sedis: Peronosporea: Incertae sedis: Peronosp</w:t>
      </w:r>
      <w:r>
        <w:t>o</w:t>
      </w:r>
      <w:r>
        <w:t>rales: Myzocytiopsidaceae].</w:t>
      </w:r>
    </w:p>
    <w:p w:rsidR="00BD6D53" w:rsidRDefault="00BD6D53" w:rsidP="00BD6D53">
      <w:pPr>
        <w:pStyle w:val="Term"/>
      </w:pPr>
      <w:r w:rsidRPr="00BD6D53">
        <w:rPr>
          <w:b/>
        </w:rPr>
        <w:t>Halocrusticida</w:t>
      </w:r>
      <w:r>
        <w:t xml:space="preserve"> K. Nakam. &amp; Hatai, </w:t>
      </w:r>
      <w:r w:rsidRPr="00BD6D53">
        <w:rPr>
          <w:i/>
        </w:rPr>
        <w:t>Mycoscience</w:t>
      </w:r>
      <w:r>
        <w:t xml:space="preserve"> </w:t>
      </w:r>
      <w:r w:rsidRPr="00BD6D53">
        <w:rPr>
          <w:b/>
        </w:rPr>
        <w:t>36</w:t>
      </w:r>
      <w:r>
        <w:t xml:space="preserve"> (4): 437 (1995). – Type: </w:t>
      </w:r>
      <w:r w:rsidRPr="00BD6D53">
        <w:rPr>
          <w:i/>
        </w:rPr>
        <w:t>Halocrusticida ent</w:t>
      </w:r>
      <w:r w:rsidRPr="00BD6D53">
        <w:rPr>
          <w:i/>
        </w:rPr>
        <w:t>o</w:t>
      </w:r>
      <w:r w:rsidRPr="00BD6D53">
        <w:rPr>
          <w:i/>
        </w:rPr>
        <w:t>mophaga</w:t>
      </w:r>
      <w:r>
        <w:t xml:space="preserve"> (W.W. Martin) K. Nakam. &amp; Hatai 1995 – [Chromista: Oomycota: Incertae sedis: Peronosporea: Incertae sedis: Peronosporales: Crypticolaceae].</w:t>
      </w:r>
    </w:p>
    <w:p w:rsidR="00BD6D53" w:rsidRDefault="00BD6D53" w:rsidP="00BD6D53">
      <w:pPr>
        <w:pStyle w:val="Term"/>
      </w:pPr>
      <w:r w:rsidRPr="00BD6D53">
        <w:rPr>
          <w:b/>
        </w:rPr>
        <w:t>Halophytophthora</w:t>
      </w:r>
      <w:r>
        <w:t xml:space="preserve"> H.H. Ho &amp; S.C. Jong, </w:t>
      </w:r>
      <w:r w:rsidRPr="00BD6D53">
        <w:rPr>
          <w:i/>
        </w:rPr>
        <w:t>Myc</w:t>
      </w:r>
      <w:r w:rsidRPr="00BD6D53">
        <w:rPr>
          <w:i/>
        </w:rPr>
        <w:t>o</w:t>
      </w:r>
      <w:r w:rsidRPr="00BD6D53">
        <w:rPr>
          <w:i/>
        </w:rPr>
        <w:t>taxon</w:t>
      </w:r>
      <w:r>
        <w:t xml:space="preserve"> </w:t>
      </w:r>
      <w:r w:rsidRPr="00BD6D53">
        <w:rPr>
          <w:b/>
        </w:rPr>
        <w:t>36</w:t>
      </w:r>
      <w:r>
        <w:t xml:space="preserve"> (2): 380 (1990). – Type: </w:t>
      </w:r>
      <w:r w:rsidRPr="00BD6D53">
        <w:rPr>
          <w:i/>
        </w:rPr>
        <w:t>Haloph</w:t>
      </w:r>
      <w:r w:rsidRPr="00BD6D53">
        <w:rPr>
          <w:i/>
        </w:rPr>
        <w:t>y</w:t>
      </w:r>
      <w:r w:rsidRPr="00BD6D53">
        <w:rPr>
          <w:i/>
        </w:rPr>
        <w:t>tophthora vesicula</w:t>
      </w:r>
      <w:r>
        <w:t xml:space="preserve"> (Anastasiou &amp; Churchl.) H.H. Ho &amp; S.C. Jong 1990 – [Chromista: Oomycota: Incertae sedis: Peronosporea: Peronosporidae: Peronosporales: Peronosporaceae].</w:t>
      </w:r>
    </w:p>
    <w:p w:rsidR="00BD6D53" w:rsidRDefault="00BD6D53" w:rsidP="00BD6D53">
      <w:pPr>
        <w:pStyle w:val="Term"/>
      </w:pPr>
      <w:r w:rsidRPr="00BD6D53">
        <w:rPr>
          <w:b/>
        </w:rPr>
        <w:t>Lagenidium</w:t>
      </w:r>
      <w:r>
        <w:t xml:space="preserve"> Schenk, </w:t>
      </w:r>
      <w:r w:rsidRPr="00BD6D53">
        <w:rPr>
          <w:i/>
        </w:rPr>
        <w:t>Verh. Phys.-Med. Ges. Wür</w:t>
      </w:r>
      <w:r w:rsidRPr="00BD6D53">
        <w:rPr>
          <w:i/>
        </w:rPr>
        <w:t>z</w:t>
      </w:r>
      <w:r w:rsidRPr="00BD6D53">
        <w:rPr>
          <w:i/>
        </w:rPr>
        <w:t>burg</w:t>
      </w:r>
      <w:r>
        <w:t xml:space="preserve"> </w:t>
      </w:r>
      <w:r w:rsidRPr="00BD6D53">
        <w:rPr>
          <w:b/>
        </w:rPr>
        <w:t>9</w:t>
      </w:r>
      <w:r>
        <w:t>: 27 (1857) – [Chromista: Oomycota: Ince</w:t>
      </w:r>
      <w:r>
        <w:t>r</w:t>
      </w:r>
      <w:r>
        <w:t>tae sedis: Peronosporea: Peronosporidae: Peron</w:t>
      </w:r>
      <w:r>
        <w:t>o</w:t>
      </w:r>
      <w:r>
        <w:t>sporales: Pythiaceae].</w:t>
      </w:r>
    </w:p>
    <w:p w:rsidR="00BD6D53" w:rsidRDefault="00BD6D53" w:rsidP="00BD6D53">
      <w:pPr>
        <w:pStyle w:val="Term"/>
      </w:pPr>
      <w:r w:rsidRPr="00BD6D53">
        <w:rPr>
          <w:b/>
        </w:rPr>
        <w:t>Medusoides</w:t>
      </w:r>
      <w:r>
        <w:t xml:space="preserve"> Voglmayr, </w:t>
      </w:r>
      <w:r w:rsidRPr="00BD6D53">
        <w:rPr>
          <w:i/>
        </w:rPr>
        <w:t>Mycol. Res.</w:t>
      </w:r>
      <w:r>
        <w:t xml:space="preserve"> </w:t>
      </w:r>
      <w:r w:rsidRPr="00BD6D53">
        <w:rPr>
          <w:b/>
        </w:rPr>
        <w:t>103</w:t>
      </w:r>
      <w:r>
        <w:t xml:space="preserve"> (5): 603 (1999). – Type: </w:t>
      </w:r>
      <w:r w:rsidRPr="00BD6D53">
        <w:rPr>
          <w:i/>
        </w:rPr>
        <w:t>Medusoides argyrocodium</w:t>
      </w:r>
      <w:r>
        <w:t xml:space="preserve"> Voglmayr 1999 – [Chromista: Oomycota: Ince</w:t>
      </w:r>
      <w:r>
        <w:t>r</w:t>
      </w:r>
      <w:r>
        <w:t>tae sedis: Peronosporea: Peronosporidae: Peron</w:t>
      </w:r>
      <w:r>
        <w:t>o</w:t>
      </w:r>
      <w:r>
        <w:t>sporales: Pythiogetonaceae].</w:t>
      </w:r>
    </w:p>
    <w:p w:rsidR="00BD6D53" w:rsidRDefault="00BD6D53" w:rsidP="00BD6D53">
      <w:pPr>
        <w:pStyle w:val="Term"/>
      </w:pPr>
      <w:r w:rsidRPr="00BD6D53">
        <w:rPr>
          <w:b/>
        </w:rPr>
        <w:t>Myzocytiopsis</w:t>
      </w:r>
      <w:r>
        <w:t xml:space="preserve"> M.W. Dick, </w:t>
      </w:r>
      <w:r w:rsidRPr="00BD6D53">
        <w:rPr>
          <w:i/>
        </w:rPr>
        <w:t>Mycol. Res.</w:t>
      </w:r>
      <w:r>
        <w:t xml:space="preserve"> </w:t>
      </w:r>
      <w:r w:rsidRPr="00BD6D53">
        <w:rPr>
          <w:b/>
        </w:rPr>
        <w:t>101</w:t>
      </w:r>
      <w:r>
        <w:t xml:space="preserve"> (7): 878 (1997). – Type: </w:t>
      </w:r>
      <w:r w:rsidRPr="00BD6D53">
        <w:rPr>
          <w:i/>
        </w:rPr>
        <w:t>Myzocytiopsis lenticularis</w:t>
      </w:r>
      <w:r>
        <w:t xml:space="preserve"> (G.L. Barron) M.W. Dick 1997 – [Chromista: Oomycota: Incertae sedis: Peronosporea: Incertae sedis: Peronosporales: Myzocytiopsidaceae].</w:t>
      </w:r>
    </w:p>
    <w:p w:rsidR="00BD6D53" w:rsidRDefault="00BD6D53" w:rsidP="00BD6D53">
      <w:pPr>
        <w:pStyle w:val="Term"/>
      </w:pPr>
      <w:r w:rsidRPr="00BD6D53">
        <w:rPr>
          <w:b/>
        </w:rPr>
        <w:t>Myzocytium</w:t>
      </w:r>
      <w:r>
        <w:t xml:space="preserve"> Schenk, </w:t>
      </w:r>
      <w:r w:rsidRPr="00BD6D53">
        <w:rPr>
          <w:i/>
        </w:rPr>
        <w:t>Contract. Zell.</w:t>
      </w:r>
      <w:r>
        <w:t xml:space="preserve">: 70 (1858). – Type: </w:t>
      </w:r>
      <w:r w:rsidRPr="00BD6D53">
        <w:rPr>
          <w:i/>
        </w:rPr>
        <w:t>Myzocytium proliferum</w:t>
      </w:r>
      <w:r>
        <w:t xml:space="preserve"> Schenk 1858 – [Chromista: Oomycota: Incertae sedis: Peron</w:t>
      </w:r>
      <w:r>
        <w:t>o</w:t>
      </w:r>
      <w:r>
        <w:t>sporea: Peronosporidae: Peronosporales: P</w:t>
      </w:r>
      <w:r>
        <w:t>y</w:t>
      </w:r>
      <w:r>
        <w:t>thiaceae].</w:t>
      </w:r>
    </w:p>
    <w:p w:rsidR="00BD6D53" w:rsidRDefault="00BD6D53" w:rsidP="00BD6D53">
      <w:pPr>
        <w:pStyle w:val="Term"/>
      </w:pPr>
      <w:r w:rsidRPr="00BD6D53">
        <w:rPr>
          <w:b/>
        </w:rPr>
        <w:t>Paraperonospora</w:t>
      </w:r>
      <w:r>
        <w:t xml:space="preserve"> Constant., </w:t>
      </w:r>
      <w:r w:rsidRPr="00BD6D53">
        <w:rPr>
          <w:i/>
        </w:rPr>
        <w:t>Sydowia</w:t>
      </w:r>
      <w:r>
        <w:t xml:space="preserve"> </w:t>
      </w:r>
      <w:r w:rsidRPr="00BD6D53">
        <w:rPr>
          <w:b/>
        </w:rPr>
        <w:t>41</w:t>
      </w:r>
      <w:r>
        <w:t xml:space="preserve">: 84 (1989). – Type: </w:t>
      </w:r>
      <w:r w:rsidRPr="00BD6D53">
        <w:rPr>
          <w:i/>
        </w:rPr>
        <w:t>Paraperonospora leptosperma</w:t>
      </w:r>
      <w:r>
        <w:t xml:space="preserve"> (de Bary) Constant. 1989 – [Chromista: Oom</w:t>
      </w:r>
      <w:r>
        <w:t>y</w:t>
      </w:r>
      <w:r>
        <w:t>cota: Incertae sedis: Peronosporea: Peronospor</w:t>
      </w:r>
      <w:r>
        <w:t>i</w:t>
      </w:r>
      <w:r>
        <w:t>dae: Peronosporales: Peronosporaceae].</w:t>
      </w:r>
    </w:p>
    <w:p w:rsidR="00BD6D53" w:rsidRDefault="00BD6D53" w:rsidP="00BD6D53">
      <w:pPr>
        <w:pStyle w:val="Term"/>
      </w:pPr>
      <w:r w:rsidRPr="00BD6D53">
        <w:rPr>
          <w:b/>
        </w:rPr>
        <w:t>Peronophythora</w:t>
      </w:r>
      <w:r>
        <w:t xml:space="preserve"> C.C. Chen ex W.H. Ko, H.S. Chang, H.J. Su, C.C. Chen &amp; L.S. Leu, </w:t>
      </w:r>
      <w:r w:rsidRPr="00BD6D53">
        <w:rPr>
          <w:i/>
        </w:rPr>
        <w:t>Mycol</w:t>
      </w:r>
      <w:r w:rsidRPr="00BD6D53">
        <w:rPr>
          <w:i/>
        </w:rPr>
        <w:t>o</w:t>
      </w:r>
      <w:r w:rsidRPr="00BD6D53">
        <w:rPr>
          <w:i/>
        </w:rPr>
        <w:t>gia</w:t>
      </w:r>
      <w:r>
        <w:t xml:space="preserve"> </w:t>
      </w:r>
      <w:r w:rsidRPr="00BD6D53">
        <w:rPr>
          <w:b/>
        </w:rPr>
        <w:t>70</w:t>
      </w:r>
      <w:r>
        <w:t xml:space="preserve"> (2): 381 (1978). – Type: </w:t>
      </w:r>
      <w:r w:rsidRPr="00BD6D53">
        <w:rPr>
          <w:i/>
        </w:rPr>
        <w:t>Peronophythora litchii</w:t>
      </w:r>
      <w:r>
        <w:t xml:space="preserve"> C.C. Chen ex W.H. Ko, H.S. Chang, H.J. </w:t>
      </w:r>
      <w:r>
        <w:lastRenderedPageBreak/>
        <w:t>Su, C.C. Chen &amp; L.S. Leu 1978 – [Chromista: Oomycota: Incertae sedis: Peronosporea: Peron</w:t>
      </w:r>
      <w:r>
        <w:t>o</w:t>
      </w:r>
      <w:r>
        <w:t>sporidae: Peronosporales: Pythiaceae].</w:t>
      </w:r>
    </w:p>
    <w:p w:rsidR="00BD6D53" w:rsidRDefault="00BD6D53" w:rsidP="00BD6D53">
      <w:pPr>
        <w:pStyle w:val="Term"/>
      </w:pPr>
      <w:r w:rsidRPr="00BD6D53">
        <w:rPr>
          <w:b/>
        </w:rPr>
        <w:t>Peronosclerospora</w:t>
      </w:r>
      <w:r>
        <w:t xml:space="preserve"> (S. Ito) Hara, </w:t>
      </w:r>
      <w:r w:rsidRPr="00BD6D53">
        <w:rPr>
          <w:i/>
        </w:rPr>
        <w:t>List of Japanese Fungi hitherto unknown</w:t>
      </w:r>
      <w:r>
        <w:t xml:space="preserve"> 3rd Edn: 247 (‘257’) (1927). – Type: </w:t>
      </w:r>
      <w:r w:rsidRPr="00BD6D53">
        <w:rPr>
          <w:i/>
        </w:rPr>
        <w:t>Peronosclerospora sacchari</w:t>
      </w:r>
      <w:r>
        <w:t xml:space="preserve"> (T. Miyake) Shirai &amp; Hara 1927 – [Chromista: O</w:t>
      </w:r>
      <w:r>
        <w:t>o</w:t>
      </w:r>
      <w:r>
        <w:t>mycota: Incertae sedis: Peronosporea: Peron</w:t>
      </w:r>
      <w:r>
        <w:t>o</w:t>
      </w:r>
      <w:r>
        <w:t>sporidae: Peronosporales: Peronosporaceae].</w:t>
      </w:r>
    </w:p>
    <w:p w:rsidR="00BD6D53" w:rsidRDefault="00BD6D53" w:rsidP="00BD6D53">
      <w:pPr>
        <w:pStyle w:val="Term"/>
      </w:pPr>
      <w:r w:rsidRPr="00BD6D53">
        <w:rPr>
          <w:b/>
        </w:rPr>
        <w:t>Peronospora</w:t>
      </w:r>
      <w:r>
        <w:t xml:space="preserve"> Corda, </w:t>
      </w:r>
      <w:r w:rsidRPr="00BD6D53">
        <w:rPr>
          <w:i/>
        </w:rPr>
        <w:t>Icon. fung.</w:t>
      </w:r>
      <w:r>
        <w:t xml:space="preserve"> (Prague) </w:t>
      </w:r>
      <w:r w:rsidRPr="00BD6D53">
        <w:rPr>
          <w:b/>
        </w:rPr>
        <w:t>1</w:t>
      </w:r>
      <w:r>
        <w:t xml:space="preserve">: 20 (1837). – Type: </w:t>
      </w:r>
      <w:r w:rsidRPr="00BD6D53">
        <w:rPr>
          <w:i/>
        </w:rPr>
        <w:t>Peronospora rumicis</w:t>
      </w:r>
      <w:r>
        <w:t xml:space="preserve"> Corda 1837 – [Chromista: Oomycota: Incertae sedis: Peron</w:t>
      </w:r>
      <w:r>
        <w:t>o</w:t>
      </w:r>
      <w:r>
        <w:t>sporea: Peronosporidae: Peronosporales: Peron</w:t>
      </w:r>
      <w:r>
        <w:t>o</w:t>
      </w:r>
      <w:r>
        <w:t>sporaceae].</w:t>
      </w:r>
    </w:p>
    <w:p w:rsidR="00BD6D53" w:rsidRDefault="00BD6D53" w:rsidP="00BD6D53">
      <w:pPr>
        <w:pStyle w:val="Term"/>
      </w:pPr>
      <w:r w:rsidRPr="00BD6D53">
        <w:rPr>
          <w:b/>
        </w:rPr>
        <w:t>Petersenia</w:t>
      </w:r>
      <w:r>
        <w:t xml:space="preserve"> Sparrow, </w:t>
      </w:r>
      <w:r w:rsidRPr="00BD6D53">
        <w:rPr>
          <w:i/>
        </w:rPr>
        <w:t>Dansk bot. Ark.</w:t>
      </w:r>
      <w:r>
        <w:t xml:space="preserve"> </w:t>
      </w:r>
      <w:r w:rsidRPr="00BD6D53">
        <w:rPr>
          <w:b/>
        </w:rPr>
        <w:t>8</w:t>
      </w:r>
      <w:r>
        <w:t xml:space="preserve"> (no. 6): 13 (1934). – Type: </w:t>
      </w:r>
      <w:r w:rsidRPr="00BD6D53">
        <w:rPr>
          <w:i/>
        </w:rPr>
        <w:t>Petersenia lobata</w:t>
      </w:r>
      <w:r>
        <w:t xml:space="preserve"> (H.E. Petersen) Sparrow 1934 – [Chromista: Oomycota: Incertae sedis: Peronosporea: Incertae sedis: Peronosp</w:t>
      </w:r>
      <w:r>
        <w:t>o</w:t>
      </w:r>
      <w:r>
        <w:t>rales: Pontismataceae].</w:t>
      </w:r>
    </w:p>
    <w:p w:rsidR="00BD6D53" w:rsidRDefault="00BD6D53" w:rsidP="00BD6D53">
      <w:pPr>
        <w:pStyle w:val="Term"/>
      </w:pPr>
      <w:r w:rsidRPr="00BD6D53">
        <w:rPr>
          <w:b/>
        </w:rPr>
        <w:t>Phytophthora</w:t>
      </w:r>
      <w:r>
        <w:t xml:space="preserve"> de Bary, </w:t>
      </w:r>
      <w:r w:rsidRPr="00BD6D53">
        <w:rPr>
          <w:i/>
        </w:rPr>
        <w:t>J. Roy. Agric. Soc. England</w:t>
      </w:r>
      <w:r>
        <w:t xml:space="preserve"> ser. 2 </w:t>
      </w:r>
      <w:r w:rsidRPr="00BD6D53">
        <w:rPr>
          <w:b/>
        </w:rPr>
        <w:t>12</w:t>
      </w:r>
      <w:r>
        <w:t xml:space="preserve">: 240 (1876). – Type: </w:t>
      </w:r>
      <w:r w:rsidRPr="00BD6D53">
        <w:rPr>
          <w:i/>
        </w:rPr>
        <w:t>Phytophthora i</w:t>
      </w:r>
      <w:r w:rsidRPr="00BD6D53">
        <w:rPr>
          <w:i/>
        </w:rPr>
        <w:t>n</w:t>
      </w:r>
      <w:r w:rsidRPr="00BD6D53">
        <w:rPr>
          <w:i/>
        </w:rPr>
        <w:t>festans</w:t>
      </w:r>
      <w:r>
        <w:t xml:space="preserve"> (Mont.) de Bary 1876 – [Chromista: O</w:t>
      </w:r>
      <w:r>
        <w:t>o</w:t>
      </w:r>
      <w:r>
        <w:t>mycota: Incertae sedis: Peronosporea: Peron</w:t>
      </w:r>
      <w:r>
        <w:t>o</w:t>
      </w:r>
      <w:r>
        <w:t>sporidae: Peronosporales: Peronosporaceae].</w:t>
      </w:r>
    </w:p>
    <w:p w:rsidR="00BD6D53" w:rsidRDefault="00BD6D53" w:rsidP="00BD6D53">
      <w:pPr>
        <w:pStyle w:val="Term"/>
      </w:pPr>
      <w:r w:rsidRPr="00BD6D53">
        <w:rPr>
          <w:b/>
        </w:rPr>
        <w:t>Plasmopara</w:t>
      </w:r>
      <w:r>
        <w:t xml:space="preserve"> J. Schröt., </w:t>
      </w:r>
      <w:r w:rsidRPr="00BD6D53">
        <w:rPr>
          <w:i/>
        </w:rPr>
        <w:t>Krypt.-Fl. Schlesien</w:t>
      </w:r>
      <w:r>
        <w:t xml:space="preserve"> (Bre</w:t>
      </w:r>
      <w:r>
        <w:t>s</w:t>
      </w:r>
      <w:r>
        <w:t xml:space="preserve">lau) </w:t>
      </w:r>
      <w:r w:rsidRPr="00BD6D53">
        <w:rPr>
          <w:b/>
        </w:rPr>
        <w:t>3.1</w:t>
      </w:r>
      <w:r>
        <w:t xml:space="preserve"> (9–16): 236 (1886) [‘1889’]. – Type: </w:t>
      </w:r>
      <w:r w:rsidRPr="00BD6D53">
        <w:rPr>
          <w:i/>
        </w:rPr>
        <w:t>Plasmopara nivea</w:t>
      </w:r>
      <w:r>
        <w:t xml:space="preserve"> (Unger) J. Schröt. 1886 – [Chromista: Oomycota: Incertae sedis: Peron</w:t>
      </w:r>
      <w:r>
        <w:t>o</w:t>
      </w:r>
      <w:r>
        <w:t>sporea: Peronosporidae: Peronosporales: Peron</w:t>
      </w:r>
      <w:r>
        <w:t>o</w:t>
      </w:r>
      <w:r>
        <w:t>sporaceae].</w:t>
      </w:r>
    </w:p>
    <w:p w:rsidR="00BD6D53" w:rsidRDefault="00BD6D53" w:rsidP="00BD6D53">
      <w:pPr>
        <w:pStyle w:val="Term"/>
      </w:pPr>
      <w:r w:rsidRPr="00BD6D53">
        <w:rPr>
          <w:b/>
        </w:rPr>
        <w:t>Pontisma</w:t>
      </w:r>
      <w:r>
        <w:t xml:space="preserve"> H.E. Petersen, </w:t>
      </w:r>
      <w:r w:rsidRPr="00BD6D53">
        <w:rPr>
          <w:i/>
        </w:rPr>
        <w:t>Overs. K. danske Vidensk. Selsk. Forh. Medlemmers Arbeider</w:t>
      </w:r>
      <w:r>
        <w:t xml:space="preserve"> </w:t>
      </w:r>
      <w:r w:rsidRPr="00BD6D53">
        <w:rPr>
          <w:b/>
        </w:rPr>
        <w:t>5</w:t>
      </w:r>
      <w:r>
        <w:t xml:space="preserve">: 482 (1905). – Type: </w:t>
      </w:r>
      <w:r w:rsidRPr="00BD6D53">
        <w:rPr>
          <w:i/>
        </w:rPr>
        <w:t>Pontisma lagenidioides</w:t>
      </w:r>
      <w:r>
        <w:t xml:space="preserve"> H.E. Petersen 1905 – [Chromista: Oomycota: Incertae sedis: Peronosporea: Incertae sedis: Peronosporales: Pontismataceae].</w:t>
      </w:r>
    </w:p>
    <w:p w:rsidR="00BD6D53" w:rsidRDefault="00BD6D53" w:rsidP="00BD6D53">
      <w:pPr>
        <w:pStyle w:val="Term"/>
      </w:pPr>
      <w:r w:rsidRPr="00BD6D53">
        <w:rPr>
          <w:b/>
        </w:rPr>
        <w:t>Pseudoperonospora</w:t>
      </w:r>
      <w:r>
        <w:t xml:space="preserve"> Rostovzev, </w:t>
      </w:r>
      <w:r w:rsidRPr="00BD6D53">
        <w:rPr>
          <w:i/>
        </w:rPr>
        <w:t>Flora</w:t>
      </w:r>
      <w:r>
        <w:t xml:space="preserve"> Jena </w:t>
      </w:r>
      <w:r w:rsidRPr="00BD6D53">
        <w:rPr>
          <w:b/>
        </w:rPr>
        <w:t>92</w:t>
      </w:r>
      <w:r>
        <w:t xml:space="preserve">: 424 (1903). – Type: </w:t>
      </w:r>
      <w:r w:rsidRPr="00BD6D53">
        <w:rPr>
          <w:i/>
        </w:rPr>
        <w:t>Pseudoperonospora cubensis</w:t>
      </w:r>
      <w:r>
        <w:t xml:space="preserve"> (Berk. &amp; M.A. Curtis) Rostovzev 1903 – [Chromista: Oomycota: Incertae sedis: Peron</w:t>
      </w:r>
      <w:r>
        <w:t>o</w:t>
      </w:r>
      <w:r>
        <w:t>sporea: Peronosporidae: Peronosporales: Peron</w:t>
      </w:r>
      <w:r>
        <w:t>o</w:t>
      </w:r>
      <w:r>
        <w:t>sporaceae].</w:t>
      </w:r>
    </w:p>
    <w:p w:rsidR="00BD6D53" w:rsidRDefault="00BD6D53" w:rsidP="00BD6D53">
      <w:pPr>
        <w:pStyle w:val="Term"/>
      </w:pPr>
      <w:r w:rsidRPr="00BD6D53">
        <w:rPr>
          <w:b/>
        </w:rPr>
        <w:t>Pythiogeton</w:t>
      </w:r>
      <w:r>
        <w:t xml:space="preserve"> Minden, </w:t>
      </w:r>
      <w:r w:rsidRPr="00BD6D53">
        <w:rPr>
          <w:i/>
        </w:rPr>
        <w:t>Mykol. Untersuch. Ber.</w:t>
      </w:r>
      <w:r>
        <w:t xml:space="preserve"> </w:t>
      </w:r>
      <w:r w:rsidRPr="00BD6D53">
        <w:rPr>
          <w:b/>
        </w:rPr>
        <w:t>1</w:t>
      </w:r>
      <w:r>
        <w:t xml:space="preserve">: 241 (1916). – Type: </w:t>
      </w:r>
      <w:r w:rsidRPr="00BD6D53">
        <w:rPr>
          <w:i/>
        </w:rPr>
        <w:t>Pythiogeton utriforme</w:t>
      </w:r>
      <w:r>
        <w:t xml:space="preserve"> Minden 1916 – [Chromista: Oomycota: Incertae sedis: Peronosporea: Peronosporidae: Peronosporales: Pythiogetonaceae].</w:t>
      </w:r>
    </w:p>
    <w:p w:rsidR="00BD6D53" w:rsidRDefault="00BD6D53" w:rsidP="00BD6D53">
      <w:pPr>
        <w:pStyle w:val="Term"/>
      </w:pPr>
      <w:r w:rsidRPr="00BD6D53">
        <w:rPr>
          <w:b/>
        </w:rPr>
        <w:t>Pythium</w:t>
      </w:r>
      <w:r>
        <w:t xml:space="preserve"> Pringsh., </w:t>
      </w:r>
      <w:r w:rsidRPr="00BD6D53">
        <w:rPr>
          <w:i/>
        </w:rPr>
        <w:t>Jb. wiss. Bot.</w:t>
      </w:r>
      <w:r>
        <w:t xml:space="preserve"> </w:t>
      </w:r>
      <w:r w:rsidRPr="00BD6D53">
        <w:rPr>
          <w:b/>
        </w:rPr>
        <w:t>1</w:t>
      </w:r>
      <w:r>
        <w:t xml:space="preserve">: 304 (1858). – Type: </w:t>
      </w:r>
      <w:r w:rsidRPr="00BD6D53">
        <w:rPr>
          <w:i/>
        </w:rPr>
        <w:t>Pythium monospermum</w:t>
      </w:r>
      <w:r>
        <w:t xml:space="preserve"> Pringsh. 1858 – [Chromista: Oomycota: Incertae sedis: Peron</w:t>
      </w:r>
      <w:r>
        <w:t>o</w:t>
      </w:r>
      <w:r>
        <w:t>sporea: Peronosporidae: Peronosporales: P</w:t>
      </w:r>
      <w:r>
        <w:t>y</w:t>
      </w:r>
      <w:r>
        <w:t>thiaceae].</w:t>
      </w:r>
    </w:p>
    <w:p w:rsidR="00BD6D53" w:rsidRDefault="00BD6D53" w:rsidP="00BD6D53">
      <w:pPr>
        <w:pStyle w:val="Term"/>
      </w:pPr>
      <w:r w:rsidRPr="00BD6D53">
        <w:rPr>
          <w:b/>
        </w:rPr>
        <w:t>Sclerophthora</w:t>
      </w:r>
      <w:r>
        <w:t xml:space="preserve"> Thirum., C.G. Shaw &amp; Naras., </w:t>
      </w:r>
      <w:r w:rsidRPr="00BD6D53">
        <w:rPr>
          <w:i/>
        </w:rPr>
        <w:t>Bull. Torrey bot. Club</w:t>
      </w:r>
      <w:r>
        <w:t xml:space="preserve"> </w:t>
      </w:r>
      <w:r w:rsidRPr="00BD6D53">
        <w:rPr>
          <w:b/>
        </w:rPr>
        <w:t>80</w:t>
      </w:r>
      <w:r>
        <w:t xml:space="preserve">: 304 (1953). – Type: </w:t>
      </w:r>
      <w:r w:rsidRPr="00BD6D53">
        <w:rPr>
          <w:i/>
        </w:rPr>
        <w:t>Sclerophthora macrospora</w:t>
      </w:r>
      <w:r>
        <w:t xml:space="preserve"> (Sacc.) Thirum., C.G. Shaw &amp; Naras. 1953 – [Chromista: Oomycota: Incertae sedis: Peronosporea: Peronosporidae: Peronosporales: Peronosporaceae].</w:t>
      </w:r>
    </w:p>
    <w:p w:rsidR="00BD6D53" w:rsidRDefault="00BD6D53" w:rsidP="00BD6D53">
      <w:pPr>
        <w:pStyle w:val="Term"/>
      </w:pPr>
      <w:r w:rsidRPr="00BD6D53">
        <w:rPr>
          <w:b/>
        </w:rPr>
        <w:t>Sclerospora</w:t>
      </w:r>
      <w:r>
        <w:t xml:space="preserve"> J. Schröt., </w:t>
      </w:r>
      <w:r w:rsidRPr="00BD6D53">
        <w:rPr>
          <w:i/>
        </w:rPr>
        <w:t>Hedwigia</w:t>
      </w:r>
      <w:r>
        <w:t xml:space="preserve"> </w:t>
      </w:r>
      <w:r w:rsidRPr="00BD6D53">
        <w:rPr>
          <w:b/>
        </w:rPr>
        <w:t>18</w:t>
      </w:r>
      <w:r>
        <w:t xml:space="preserve">: 86 (1879). – Type: </w:t>
      </w:r>
      <w:r w:rsidRPr="00BD6D53">
        <w:rPr>
          <w:i/>
        </w:rPr>
        <w:t>Sclerospora graminicola</w:t>
      </w:r>
      <w:r>
        <w:t xml:space="preserve"> (Sacc.) J. Schröt. 1886 – [Chromista: Oomycota: Incertae sedis: Peronosporea: Peronosporidae: Peronosporales: Peronosporaceae].</w:t>
      </w:r>
    </w:p>
    <w:p w:rsidR="00BD6D53" w:rsidRDefault="00BD6D53" w:rsidP="00BD6D53">
      <w:pPr>
        <w:pStyle w:val="Term"/>
      </w:pPr>
      <w:r w:rsidRPr="00BD6D53">
        <w:rPr>
          <w:b/>
        </w:rPr>
        <w:t>Sirolpidium</w:t>
      </w:r>
      <w:r>
        <w:t xml:space="preserve"> H.E. Petersen, </w:t>
      </w:r>
      <w:r w:rsidRPr="00BD6D53">
        <w:rPr>
          <w:i/>
        </w:rPr>
        <w:t>Overs. K. danske Vidensk. Selsk. Forh. Medlemmers Arbeider</w:t>
      </w:r>
      <w:r>
        <w:t xml:space="preserve"> </w:t>
      </w:r>
      <w:r w:rsidRPr="00BD6D53">
        <w:rPr>
          <w:b/>
        </w:rPr>
        <w:t>5</w:t>
      </w:r>
      <w:r>
        <w:t xml:space="preserve">: 478 (1905). – Type: </w:t>
      </w:r>
      <w:r w:rsidRPr="00BD6D53">
        <w:rPr>
          <w:i/>
        </w:rPr>
        <w:t>Sirolpidium bryopsidis</w:t>
      </w:r>
      <w:r>
        <w:t xml:space="preserve"> (de Bruyne) H.E. Petersen 1905 – [Chromista: Oom</w:t>
      </w:r>
      <w:r>
        <w:t>y</w:t>
      </w:r>
      <w:r>
        <w:t>cota: Incertae sedis: Peronosporea: Incertae sedis: Peronosporales: Sirolpidiaceae].</w:t>
      </w:r>
    </w:p>
    <w:p w:rsidR="00BD6D53" w:rsidRDefault="00BD6D53" w:rsidP="00BD6D53">
      <w:pPr>
        <w:pStyle w:val="Term"/>
      </w:pPr>
      <w:r w:rsidRPr="00BD6D53">
        <w:rPr>
          <w:b/>
        </w:rPr>
        <w:t>Syzygangia</w:t>
      </w:r>
      <w:r>
        <w:t xml:space="preserve"> M.W. Dick, </w:t>
      </w:r>
      <w:r w:rsidRPr="00BD6D53">
        <w:rPr>
          <w:i/>
        </w:rPr>
        <w:t>Mycol. Res.</w:t>
      </w:r>
      <w:r>
        <w:t xml:space="preserve"> </w:t>
      </w:r>
      <w:r w:rsidRPr="00BD6D53">
        <w:rPr>
          <w:b/>
        </w:rPr>
        <w:t>101</w:t>
      </w:r>
      <w:r>
        <w:t xml:space="preserve"> (7): 880 (1997). – Type: </w:t>
      </w:r>
      <w:r w:rsidRPr="00BD6D53">
        <w:rPr>
          <w:i/>
        </w:rPr>
        <w:t>Syzygangia marchaliana</w:t>
      </w:r>
      <w:r>
        <w:t xml:space="preserve"> (De Wild.) M.W. Dick 1997 </w:t>
      </w:r>
      <w:bookmarkStart w:id="0" w:name="SOS"/>
      <w:bookmarkEnd w:id="0"/>
      <w:r>
        <w:t>– [Chromista: Oomycota: Incertae sedis: Peronosporea: Incertae sedis: Pe</w:t>
      </w:r>
      <w:r>
        <w:t>r</w:t>
      </w:r>
      <w:r>
        <w:t>onosporales: Myzocytiopsidaceae].</w:t>
      </w:r>
    </w:p>
    <w:p w:rsidR="00BD6D53" w:rsidRDefault="00BD6D53" w:rsidP="00BD6D53">
      <w:pPr>
        <w:pStyle w:val="Term"/>
      </w:pPr>
      <w:r w:rsidRPr="00BD6D53">
        <w:rPr>
          <w:b/>
        </w:rPr>
        <w:t>Trachysphaera</w:t>
      </w:r>
      <w:r>
        <w:t xml:space="preserve"> Tabor &amp; Bunting, </w:t>
      </w:r>
      <w:r w:rsidRPr="00BD6D53">
        <w:rPr>
          <w:i/>
        </w:rPr>
        <w:t>Ann. Bot.</w:t>
      </w:r>
      <w:r>
        <w:t xml:space="preserve"> Lond. </w:t>
      </w:r>
      <w:r w:rsidRPr="00BD6D53">
        <w:rPr>
          <w:b/>
        </w:rPr>
        <w:t>37</w:t>
      </w:r>
      <w:r>
        <w:t xml:space="preserve">: 156 (1923). – Type: </w:t>
      </w:r>
      <w:r w:rsidRPr="00BD6D53">
        <w:rPr>
          <w:i/>
        </w:rPr>
        <w:t>Trachysphaera fructigena</w:t>
      </w:r>
      <w:r>
        <w:t xml:space="preserve"> Tabor &amp; Bunting 1923 – [Chromista: Oomycota: Incertae sedis: Peronosporea: Peronosporidae: Peronosporales: Pythiaceae].</w:t>
      </w:r>
    </w:p>
    <w:p w:rsidR="00623A51" w:rsidRPr="000C7C11" w:rsidRDefault="00623A51" w:rsidP="00BD6D53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D53" w:rsidRDefault="00BD6D53">
      <w:r>
        <w:separator/>
      </w:r>
    </w:p>
  </w:endnote>
  <w:endnote w:type="continuationSeparator" w:id="0">
    <w:p w:rsidR="00BD6D53" w:rsidRDefault="00BD6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D53" w:rsidRDefault="00BD6D53">
      <w:r>
        <w:separator/>
      </w:r>
    </w:p>
  </w:footnote>
  <w:footnote w:type="continuationSeparator" w:id="0">
    <w:p w:rsidR="00BD6D53" w:rsidRDefault="00BD6D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348D8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7348D8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E2EA0"/>
    <w:rsid w:val="00623A51"/>
    <w:rsid w:val="007348D8"/>
    <w:rsid w:val="0078319F"/>
    <w:rsid w:val="007B0B8B"/>
    <w:rsid w:val="00842E37"/>
    <w:rsid w:val="008E1953"/>
    <w:rsid w:val="00BD6D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7348D8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7348D8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7348D8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7348D8"/>
    <w:pPr>
      <w:ind w:left="0"/>
    </w:pPr>
  </w:style>
  <w:style w:type="paragraph" w:customStyle="1" w:styleId="Name">
    <w:name w:val="Name"/>
    <w:basedOn w:val="Normal"/>
    <w:rsid w:val="007348D8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7348D8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7348D8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7348D8"/>
    <w:pPr>
      <w:outlineLvl w:val="4"/>
    </w:pPr>
    <w:rPr>
      <w:sz w:val="20"/>
    </w:rPr>
  </w:style>
  <w:style w:type="paragraph" w:customStyle="1" w:styleId="Data">
    <w:name w:val="Data"/>
    <w:basedOn w:val="Normal"/>
    <w:rsid w:val="007348D8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7348D8"/>
    <w:pPr>
      <w:ind w:left="960"/>
    </w:pPr>
  </w:style>
  <w:style w:type="paragraph" w:styleId="TOC2">
    <w:name w:val="toc 2"/>
    <w:basedOn w:val="Normal"/>
    <w:next w:val="Normal"/>
    <w:autoRedefine/>
    <w:semiHidden/>
    <w:rsid w:val="007348D8"/>
    <w:pPr>
      <w:ind w:left="160"/>
    </w:pPr>
  </w:style>
  <w:style w:type="paragraph" w:styleId="TOC3">
    <w:name w:val="toc 3"/>
    <w:basedOn w:val="Normal"/>
    <w:next w:val="Normal"/>
    <w:autoRedefine/>
    <w:semiHidden/>
    <w:rsid w:val="007348D8"/>
    <w:pPr>
      <w:ind w:left="320"/>
    </w:pPr>
  </w:style>
  <w:style w:type="paragraph" w:styleId="TOC4">
    <w:name w:val="toc 4"/>
    <w:basedOn w:val="Normal"/>
    <w:next w:val="Normal"/>
    <w:autoRedefine/>
    <w:semiHidden/>
    <w:rsid w:val="007348D8"/>
    <w:pPr>
      <w:ind w:left="480"/>
    </w:pPr>
  </w:style>
  <w:style w:type="paragraph" w:styleId="TOC5">
    <w:name w:val="toc 5"/>
    <w:basedOn w:val="Normal"/>
    <w:next w:val="Normal"/>
    <w:autoRedefine/>
    <w:semiHidden/>
    <w:rsid w:val="007348D8"/>
    <w:pPr>
      <w:ind w:left="640"/>
    </w:pPr>
  </w:style>
  <w:style w:type="paragraph" w:styleId="TOC6">
    <w:name w:val="toc 6"/>
    <w:basedOn w:val="Normal"/>
    <w:next w:val="Normal"/>
    <w:autoRedefine/>
    <w:semiHidden/>
    <w:rsid w:val="007348D8"/>
    <w:pPr>
      <w:ind w:left="800"/>
    </w:pPr>
  </w:style>
  <w:style w:type="paragraph" w:styleId="TOC8">
    <w:name w:val="toc 8"/>
    <w:basedOn w:val="Normal"/>
    <w:next w:val="Normal"/>
    <w:autoRedefine/>
    <w:semiHidden/>
    <w:rsid w:val="007348D8"/>
    <w:pPr>
      <w:ind w:left="1120"/>
    </w:pPr>
  </w:style>
  <w:style w:type="paragraph" w:styleId="TOC9">
    <w:name w:val="toc 9"/>
    <w:basedOn w:val="Normal"/>
    <w:next w:val="Normal"/>
    <w:autoRedefine/>
    <w:semiHidden/>
    <w:rsid w:val="007348D8"/>
    <w:pPr>
      <w:ind w:left="1280"/>
    </w:pPr>
  </w:style>
  <w:style w:type="paragraph" w:styleId="Header">
    <w:name w:val="header"/>
    <w:basedOn w:val="Normal"/>
    <w:rsid w:val="007348D8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7348D8"/>
    <w:pPr>
      <w:ind w:left="0"/>
    </w:pPr>
    <w:rPr>
      <w:sz w:val="28"/>
    </w:rPr>
  </w:style>
  <w:style w:type="paragraph" w:customStyle="1" w:styleId="Family">
    <w:name w:val="Family"/>
    <w:basedOn w:val="Order"/>
    <w:rsid w:val="007348D8"/>
  </w:style>
  <w:style w:type="paragraph" w:styleId="Footer">
    <w:name w:val="footer"/>
    <w:basedOn w:val="Normal"/>
    <w:rsid w:val="007348D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348D8"/>
  </w:style>
  <w:style w:type="paragraph" w:customStyle="1" w:styleId="Hierarchy">
    <w:name w:val="Hierarchy"/>
    <w:basedOn w:val="Normal"/>
    <w:rsid w:val="007348D8"/>
    <w:pPr>
      <w:ind w:left="0"/>
    </w:pPr>
  </w:style>
  <w:style w:type="paragraph" w:customStyle="1" w:styleId="Genus">
    <w:name w:val="Genus"/>
    <w:basedOn w:val="Normal"/>
    <w:rsid w:val="007348D8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7348D8"/>
    <w:pPr>
      <w:spacing w:after="120"/>
    </w:pPr>
  </w:style>
  <w:style w:type="paragraph" w:customStyle="1" w:styleId="Synonyms">
    <w:name w:val="Synonyms"/>
    <w:basedOn w:val="Genus"/>
    <w:rsid w:val="007348D8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7348D8"/>
    <w:rPr>
      <w:b/>
    </w:rPr>
  </w:style>
  <w:style w:type="paragraph" w:styleId="Bibliography">
    <w:name w:val="Bibliography"/>
    <w:basedOn w:val="Normal"/>
    <w:rsid w:val="007348D8"/>
    <w:pPr>
      <w:ind w:hanging="288"/>
    </w:pPr>
    <w:rPr>
      <w:b/>
    </w:rPr>
  </w:style>
  <w:style w:type="paragraph" w:customStyle="1" w:styleId="synonym">
    <w:name w:val="synonym"/>
    <w:basedOn w:val="Data"/>
    <w:rsid w:val="007348D8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7348D8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828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2014-01-02T13:16:00Z</dcterms:created>
  <dcterms:modified xsi:type="dcterms:W3CDTF">2014-01-02T13:16:00Z</dcterms:modified>
</cp:coreProperties>
</file>