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63" w:rsidRDefault="00280B63" w:rsidP="00280B63">
      <w:pPr>
        <w:pStyle w:val="Term"/>
      </w:pPr>
      <w:r w:rsidRPr="00280B63">
        <w:rPr>
          <w:b/>
        </w:rPr>
        <w:t>Ajellomyces</w:t>
      </w:r>
      <w:r>
        <w:t xml:space="preserve"> McDonough &amp; A.L. Lewis, </w:t>
      </w:r>
      <w:r w:rsidRPr="00280B63">
        <w:rPr>
          <w:i/>
        </w:rPr>
        <w:t>Mycologia</w:t>
      </w:r>
      <w:r>
        <w:t xml:space="preserve"> </w:t>
      </w:r>
      <w:r w:rsidRPr="00280B63">
        <w:rPr>
          <w:b/>
        </w:rPr>
        <w:t>60</w:t>
      </w:r>
      <w:r>
        <w:t xml:space="preserve"> (1): 77 (1968). – Type: </w:t>
      </w:r>
      <w:r w:rsidRPr="00280B63">
        <w:rPr>
          <w:i/>
        </w:rPr>
        <w:t>Ajellomyces dermatit</w:t>
      </w:r>
      <w:r w:rsidRPr="00280B63">
        <w:rPr>
          <w:i/>
        </w:rPr>
        <w:t>i</w:t>
      </w:r>
      <w:r w:rsidRPr="00280B63">
        <w:rPr>
          <w:i/>
        </w:rPr>
        <w:t>dis</w:t>
      </w:r>
      <w:r>
        <w:t xml:space="preserve"> McDonough &amp; A.L. Lewis 1968 – [Fungi: Ascomycota: Pezizomycotina: Eurotiomycetes: Eurotiomycetidae: Onygenales: Ajellomycet</w:t>
      </w:r>
      <w:r>
        <w:t>a</w:t>
      </w:r>
      <w:r>
        <w:t>ceae].</w:t>
      </w:r>
    </w:p>
    <w:p w:rsidR="00280B63" w:rsidRDefault="00280B63" w:rsidP="00280B63">
      <w:pPr>
        <w:pStyle w:val="Term"/>
      </w:pPr>
      <w:r w:rsidRPr="00280B63">
        <w:rPr>
          <w:b/>
        </w:rPr>
        <w:t>Amauroascus</w:t>
      </w:r>
      <w:r>
        <w:t xml:space="preserve"> J. Schröt., </w:t>
      </w:r>
      <w:r w:rsidRPr="00280B63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280B63">
        <w:rPr>
          <w:b/>
        </w:rPr>
        <w:t>3.2</w:t>
      </w:r>
      <w:r>
        <w:t xml:space="preserve"> (1–2): 210, 211 (1893) [‘1908’]. – Type: </w:t>
      </w:r>
      <w:r w:rsidRPr="00280B63">
        <w:rPr>
          <w:i/>
        </w:rPr>
        <w:t>Amauroascus verrucosus</w:t>
      </w:r>
      <w:r>
        <w:t xml:space="preserve"> (Eidam) J. Schröt. 1893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Aphanoascus</w:t>
      </w:r>
      <w:r>
        <w:t xml:space="preserve"> Zukal, </w:t>
      </w:r>
      <w:r w:rsidRPr="00280B63">
        <w:rPr>
          <w:i/>
        </w:rPr>
        <w:t>Ber. dt. bot. Ges.</w:t>
      </w:r>
      <w:r>
        <w:t xml:space="preserve"> </w:t>
      </w:r>
      <w:r w:rsidRPr="00280B63">
        <w:rPr>
          <w:b/>
        </w:rPr>
        <w:t>8</w:t>
      </w:r>
      <w:r>
        <w:t xml:space="preserve">: 295 (1890). – Type: </w:t>
      </w:r>
      <w:r w:rsidRPr="00280B63">
        <w:rPr>
          <w:i/>
        </w:rPr>
        <w:t>Aphanoascus cinnabarinus</w:t>
      </w:r>
      <w:r>
        <w:t xml:space="preserve"> Zukal 1890 – [Fungi: Ascomycota: Pezizomycotina: E</w:t>
      </w:r>
      <w:r>
        <w:t>u</w:t>
      </w:r>
      <w:r>
        <w:t>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Apinisia</w:t>
      </w:r>
      <w:r>
        <w:t xml:space="preserve"> La Touche, </w:t>
      </w:r>
      <w:r w:rsidRPr="00280B63">
        <w:rPr>
          <w:i/>
        </w:rPr>
        <w:t>Trans. Br. mycol. Soc.</w:t>
      </w:r>
      <w:r>
        <w:t xml:space="preserve"> </w:t>
      </w:r>
      <w:r w:rsidRPr="00280B63">
        <w:rPr>
          <w:b/>
        </w:rPr>
        <w:t>51</w:t>
      </w:r>
      <w:r>
        <w:t xml:space="preserve"> (2): 283 (1968). – Type: </w:t>
      </w:r>
      <w:r w:rsidRPr="00280B63">
        <w:rPr>
          <w:i/>
        </w:rPr>
        <w:t>Apinisia graminicola</w:t>
      </w:r>
      <w:r>
        <w:t xml:space="preserve"> La Touche 1968 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Arachniotus</w:t>
      </w:r>
      <w:r>
        <w:t xml:space="preserve"> J. Schröt., </w:t>
      </w:r>
      <w:r w:rsidRPr="00280B63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280B63">
        <w:rPr>
          <w:b/>
        </w:rPr>
        <w:t>3.2</w:t>
      </w:r>
      <w:r>
        <w:t xml:space="preserve"> (1–2): 210 (1893) [‘1908’]. – Type: </w:t>
      </w:r>
      <w:r w:rsidRPr="00280B63">
        <w:rPr>
          <w:i/>
        </w:rPr>
        <w:t>Arachniotus ruber</w:t>
      </w:r>
      <w:r>
        <w:t xml:space="preserve"> (Tiegh.) J. Schröt. 1893 – [Fungi: Ascomycota: Pezizomycotina: Euroti</w:t>
      </w:r>
      <w:r>
        <w:t>o</w:t>
      </w:r>
      <w:r>
        <w:t>mycetes: Eurotiomycetidae: Onygenales: Gymn</w:t>
      </w:r>
      <w:r>
        <w:t>o</w:t>
      </w:r>
      <w:r>
        <w:t>ascaceae].</w:t>
      </w:r>
    </w:p>
    <w:p w:rsidR="00280B63" w:rsidRDefault="00280B63" w:rsidP="00280B63">
      <w:pPr>
        <w:pStyle w:val="Term"/>
      </w:pPr>
      <w:r w:rsidRPr="00280B63">
        <w:rPr>
          <w:b/>
        </w:rPr>
        <w:t>Arachnomyces</w:t>
      </w:r>
      <w:r>
        <w:t xml:space="preserve"> Massee &amp; E.S. Salmon, </w:t>
      </w:r>
      <w:r w:rsidRPr="00280B63">
        <w:rPr>
          <w:i/>
        </w:rPr>
        <w:t>Ann. Bot.</w:t>
      </w:r>
      <w:r>
        <w:t xml:space="preserve"> Lond. </w:t>
      </w:r>
      <w:r w:rsidRPr="00280B63">
        <w:rPr>
          <w:b/>
        </w:rPr>
        <w:t>16</w:t>
      </w:r>
      <w:r>
        <w:t xml:space="preserve">: 68 (1902). – Type: </w:t>
      </w:r>
      <w:r w:rsidRPr="00280B63">
        <w:rPr>
          <w:i/>
        </w:rPr>
        <w:t>Arachnomyces nitidus</w:t>
      </w:r>
      <w:r>
        <w:t xml:space="preserve"> Massee &amp; E.S. Salmon 1902 – [Fungi: A</w:t>
      </w:r>
      <w:r>
        <w:t>s</w:t>
      </w:r>
      <w:r>
        <w:t>comycota: Pezizomycotina: Eurotiomycetes: E</w:t>
      </w:r>
      <w:r>
        <w:t>u</w:t>
      </w:r>
      <w:r>
        <w:t>rotiomycetidae: Onygenales: Arachnomycet</w:t>
      </w:r>
      <w:r>
        <w:t>a</w:t>
      </w:r>
      <w:r>
        <w:t>ceae].</w:t>
      </w:r>
    </w:p>
    <w:p w:rsidR="00280B63" w:rsidRDefault="00280B63" w:rsidP="00280B63">
      <w:pPr>
        <w:pStyle w:val="Term"/>
      </w:pPr>
      <w:r w:rsidRPr="00280B63">
        <w:rPr>
          <w:b/>
        </w:rPr>
        <w:t>Arachnotheca</w:t>
      </w:r>
      <w:r>
        <w:t xml:space="preserve"> Arx, </w:t>
      </w:r>
      <w:r w:rsidRPr="00280B63">
        <w:rPr>
          <w:i/>
        </w:rPr>
        <w:t>Persoonia</w:t>
      </w:r>
      <w:r>
        <w:t xml:space="preserve"> </w:t>
      </w:r>
      <w:r w:rsidRPr="00280B63">
        <w:rPr>
          <w:b/>
        </w:rPr>
        <w:t>6</w:t>
      </w:r>
      <w:r>
        <w:t xml:space="preserve"> (3): 376 (1971). – Type: </w:t>
      </w:r>
      <w:r w:rsidRPr="00280B63">
        <w:rPr>
          <w:i/>
        </w:rPr>
        <w:t>Arachnotheca glomerata</w:t>
      </w:r>
      <w:r>
        <w:t xml:space="preserve"> (E. Müll. &amp; Pacha-Aue) Arx 1971 – [Fungi: Ascomycota: P</w:t>
      </w:r>
      <w:r>
        <w:t>e</w:t>
      </w:r>
      <w:r>
        <w:t>zizomycotina: Eurotiomycetes: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Arrhenosphaera</w:t>
      </w:r>
      <w:r>
        <w:t xml:space="preserve"> Stejskal, </w:t>
      </w:r>
      <w:r w:rsidRPr="00280B63">
        <w:rPr>
          <w:i/>
        </w:rPr>
        <w:t>J. apicult. Res.</w:t>
      </w:r>
      <w:r>
        <w:t xml:space="preserve"> </w:t>
      </w:r>
      <w:r w:rsidRPr="00280B63">
        <w:rPr>
          <w:b/>
        </w:rPr>
        <w:t>13</w:t>
      </w:r>
      <w:r>
        <w:t xml:space="preserve"> (1): 44 (1974). – Type: </w:t>
      </w:r>
      <w:r w:rsidRPr="00280B63">
        <w:rPr>
          <w:i/>
        </w:rPr>
        <w:t>Arrhenosphaera craneae</w:t>
      </w:r>
      <w:r>
        <w:t xml:space="preserve"> Stejskal 1974 – [Fungi: Ascomycota: Pezizomycotina: E</w:t>
      </w:r>
      <w:r>
        <w:t>u</w:t>
      </w:r>
      <w:r>
        <w:t>rotiomycetes: Eurotiomycetidae: Onygenales: A</w:t>
      </w:r>
      <w:r>
        <w:t>s</w:t>
      </w:r>
      <w:r>
        <w:t>cosphaeraceae].</w:t>
      </w:r>
    </w:p>
    <w:p w:rsidR="00280B63" w:rsidRDefault="00280B63" w:rsidP="00280B63">
      <w:pPr>
        <w:pStyle w:val="Term"/>
      </w:pPr>
      <w:r w:rsidRPr="00280B63">
        <w:rPr>
          <w:b/>
        </w:rPr>
        <w:t>Arthropsis</w:t>
      </w:r>
      <w:r>
        <w:t xml:space="preserve"> Sigler, M.T. Dunn &amp; J.W. Carmich.,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15</w:t>
      </w:r>
      <w:r>
        <w:t xml:space="preserve">: 415 (1982). – Type: </w:t>
      </w:r>
      <w:r w:rsidRPr="00280B63">
        <w:rPr>
          <w:i/>
        </w:rPr>
        <w:t>Arthropsis truncata</w:t>
      </w:r>
      <w:r>
        <w:t xml:space="preserve"> Sigler, M.T. Dunn &amp; J.W. Carmich. 1982 – [Fungi: Ascomycota: Pezizomycotina: E</w:t>
      </w:r>
      <w:r>
        <w:t>u</w:t>
      </w:r>
      <w:r>
        <w:t>rotiomycetes: Eurotiomycetidae: Onygenales: I</w:t>
      </w:r>
      <w:r>
        <w:t>n</w:t>
      </w:r>
      <w:r>
        <w:t>certae sedis].</w:t>
      </w:r>
    </w:p>
    <w:p w:rsidR="00280B63" w:rsidRDefault="00280B63" w:rsidP="00280B63">
      <w:pPr>
        <w:pStyle w:val="Term"/>
      </w:pPr>
      <w:r w:rsidRPr="00280B63">
        <w:rPr>
          <w:b/>
        </w:rPr>
        <w:t>Ascocalvatia</w:t>
      </w:r>
      <w:r>
        <w:t xml:space="preserve"> Malloch &amp; Cain, </w:t>
      </w:r>
      <w:r w:rsidRPr="00280B63">
        <w:rPr>
          <w:i/>
        </w:rPr>
        <w:t>Can. J. Bot.</w:t>
      </w:r>
      <w:r>
        <w:t xml:space="preserve"> </w:t>
      </w:r>
      <w:r w:rsidRPr="00280B63">
        <w:rPr>
          <w:b/>
        </w:rPr>
        <w:t>49</w:t>
      </w:r>
      <w:r>
        <w:t xml:space="preserve"> (6): 840 (1971). – Type: </w:t>
      </w:r>
      <w:r w:rsidRPr="00280B63">
        <w:rPr>
          <w:i/>
        </w:rPr>
        <w:t>Ascocalvatia alveolata</w:t>
      </w:r>
      <w:r>
        <w:t xml:space="preserve"> Ma</w:t>
      </w:r>
      <w:r>
        <w:t>l</w:t>
      </w:r>
      <w:r>
        <w:t>loch &amp; Cain 1971 – [Fungi: Ascomycota: P</w:t>
      </w:r>
      <w:r>
        <w:t>e</w:t>
      </w:r>
      <w:r>
        <w:t>zizomycotina: Eurotiomycetes: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Ascosphaera</w:t>
      </w:r>
      <w:r>
        <w:t xml:space="preserve"> L.S. Olive &amp; Spiltoir, </w:t>
      </w:r>
      <w:r w:rsidRPr="00280B63">
        <w:rPr>
          <w:i/>
        </w:rPr>
        <w:t>Mycologia</w:t>
      </w:r>
      <w:r>
        <w:t xml:space="preserve"> </w:t>
      </w:r>
      <w:r w:rsidRPr="00280B63">
        <w:rPr>
          <w:b/>
        </w:rPr>
        <w:t>47</w:t>
      </w:r>
      <w:r>
        <w:t xml:space="preserve"> (2): 242 (1955). – Type: </w:t>
      </w:r>
      <w:r w:rsidRPr="00280B63">
        <w:rPr>
          <w:i/>
        </w:rPr>
        <w:t>Ascosphaera apis</w:t>
      </w:r>
      <w:r>
        <w:t xml:space="preserve"> (Maasen ex Claussen) L.S. Olive &amp; Spiltoir 1955 – [Fungi: Ascomycota: Pezizomycotina: Euroti</w:t>
      </w:r>
      <w:r>
        <w:t>o</w:t>
      </w:r>
      <w:r>
        <w:t>mycetes: Eurotiomycetidae: Onygenales: A</w:t>
      </w:r>
      <w:r>
        <w:t>s</w:t>
      </w:r>
      <w:r>
        <w:t>cosphaeraceae].</w:t>
      </w:r>
    </w:p>
    <w:p w:rsidR="00280B63" w:rsidRDefault="00280B63" w:rsidP="00280B63">
      <w:pPr>
        <w:pStyle w:val="Term"/>
      </w:pPr>
      <w:r w:rsidRPr="00280B63">
        <w:rPr>
          <w:b/>
        </w:rPr>
        <w:t>Auxarthron</w:t>
      </w:r>
      <w:r>
        <w:t xml:space="preserve"> G.F. Orr &amp; Kuehn, </w:t>
      </w:r>
      <w:r w:rsidRPr="00280B63">
        <w:rPr>
          <w:i/>
        </w:rPr>
        <w:t>Can. J. Bot.</w:t>
      </w:r>
      <w:r>
        <w:t xml:space="preserve"> </w:t>
      </w:r>
      <w:r w:rsidRPr="00280B63">
        <w:rPr>
          <w:b/>
        </w:rPr>
        <w:t>41</w:t>
      </w:r>
      <w:r>
        <w:t xml:space="preserve">: 1439 (1963). – Type: </w:t>
      </w:r>
      <w:r w:rsidRPr="00280B63">
        <w:rPr>
          <w:i/>
        </w:rPr>
        <w:t>Auxarthron californiense</w:t>
      </w:r>
      <w:r>
        <w:t xml:space="preserve"> G.F. Orr &amp; Kuehn 1963 – [Fungi: Ascomycota: Pezizomycotina: Eurotiomycetes: Eurotiomycet</w:t>
      </w:r>
      <w:r>
        <w:t>i</w:t>
      </w:r>
      <w:r>
        <w:t>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Bettsia</w:t>
      </w:r>
      <w:r>
        <w:t xml:space="preserve"> Skou, </w:t>
      </w:r>
      <w:r w:rsidRPr="00280B63">
        <w:rPr>
          <w:i/>
        </w:rPr>
        <w:t>Friesia</w:t>
      </w:r>
      <w:r>
        <w:t xml:space="preserve"> </w:t>
      </w:r>
      <w:r w:rsidRPr="00280B63">
        <w:rPr>
          <w:b/>
        </w:rPr>
        <w:t>19</w:t>
      </w:r>
      <w:r>
        <w:t xml:space="preserve">: 5 (1972). – Type: </w:t>
      </w:r>
      <w:r w:rsidRPr="00280B63">
        <w:rPr>
          <w:i/>
        </w:rPr>
        <w:t>Bettsia alvei</w:t>
      </w:r>
      <w:r>
        <w:t xml:space="preserve"> (Betts) Skou 1972 – [Fungi: Ascomycota: Pezizomycotina: Eurotiomycetes: Eurotiomycet</w:t>
      </w:r>
      <w:r>
        <w:t>i</w:t>
      </w:r>
      <w:r>
        <w:t>dae: Onygenales: Ascosphaeraceae].</w:t>
      </w:r>
    </w:p>
    <w:p w:rsidR="00280B63" w:rsidRDefault="00280B63" w:rsidP="00280B63">
      <w:pPr>
        <w:pStyle w:val="Term"/>
      </w:pPr>
      <w:r w:rsidRPr="00280B63">
        <w:rPr>
          <w:b/>
        </w:rPr>
        <w:t>Bifidocarpus</w:t>
      </w:r>
      <w:r>
        <w:t xml:space="preserve"> Cano, Guarro &amp; R.F. Castañeda,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52</w:t>
      </w:r>
      <w:r>
        <w:t xml:space="preserve"> (1): 53 (1994). – Type: </w:t>
      </w:r>
      <w:r w:rsidRPr="00280B63">
        <w:rPr>
          <w:i/>
        </w:rPr>
        <w:t>Bifidoca</w:t>
      </w:r>
      <w:r w:rsidRPr="00280B63">
        <w:rPr>
          <w:i/>
        </w:rPr>
        <w:t>r</w:t>
      </w:r>
      <w:r w:rsidRPr="00280B63">
        <w:rPr>
          <w:i/>
        </w:rPr>
        <w:t>pus cubensis</w:t>
      </w:r>
      <w:r>
        <w:t xml:space="preserve"> Cano, Guarro &amp; R.F. Castañeda 1994 – [Fungi: Ascomycota: Pezizomycotina: E</w:t>
      </w:r>
      <w:r>
        <w:t>u</w:t>
      </w:r>
      <w:r>
        <w:t>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Brunneospora</w:t>
      </w:r>
      <w:r>
        <w:t xml:space="preserve"> Guarro &amp; Punsola, </w:t>
      </w:r>
      <w:r w:rsidRPr="00280B63">
        <w:rPr>
          <w:i/>
        </w:rPr>
        <w:t>Persoonia</w:t>
      </w:r>
      <w:r>
        <w:t xml:space="preserve"> </w:t>
      </w:r>
      <w:r w:rsidRPr="00280B63">
        <w:rPr>
          <w:b/>
        </w:rPr>
        <w:t>13</w:t>
      </w:r>
      <w:r>
        <w:t xml:space="preserve"> (3): 387 (1987). – Type: </w:t>
      </w:r>
      <w:r w:rsidRPr="00280B63">
        <w:rPr>
          <w:i/>
        </w:rPr>
        <w:t>Brunneospora reticulata</w:t>
      </w:r>
      <w:r>
        <w:t xml:space="preserve"> Guarro &amp; Punsola 1987 – [Fungi: Ascomycota: Pezizomycotina: Eurotiomycetes: Eurotiomycet</w:t>
      </w:r>
      <w:r>
        <w:t>i</w:t>
      </w:r>
      <w:r>
        <w:t>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Byssoonygena</w:t>
      </w:r>
      <w:r>
        <w:t xml:space="preserve"> Guarro, Punsola &amp; Cano, </w:t>
      </w:r>
      <w:r w:rsidRPr="00280B63">
        <w:rPr>
          <w:i/>
        </w:rPr>
        <w:t>Mycop</w:t>
      </w:r>
      <w:r w:rsidRPr="00280B63">
        <w:rPr>
          <w:i/>
        </w:rPr>
        <w:t>a</w:t>
      </w:r>
      <w:r w:rsidRPr="00280B63">
        <w:rPr>
          <w:i/>
        </w:rPr>
        <w:t>thologia</w:t>
      </w:r>
      <w:r>
        <w:t xml:space="preserve"> </w:t>
      </w:r>
      <w:r w:rsidRPr="00280B63">
        <w:rPr>
          <w:b/>
        </w:rPr>
        <w:t>100</w:t>
      </w:r>
      <w:r>
        <w:t xml:space="preserve"> (3): 159 (1987). – Type: </w:t>
      </w:r>
      <w:r w:rsidRPr="00280B63">
        <w:rPr>
          <w:i/>
        </w:rPr>
        <w:t>Byssoon</w:t>
      </w:r>
      <w:r w:rsidRPr="00280B63">
        <w:rPr>
          <w:i/>
        </w:rPr>
        <w:t>y</w:t>
      </w:r>
      <w:r w:rsidRPr="00280B63">
        <w:rPr>
          <w:i/>
        </w:rPr>
        <w:t>gena ceratinophila</w:t>
      </w:r>
      <w:r>
        <w:t xml:space="preserve"> Guarro, Punsola &amp; Cano 1987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Coccidioides</w:t>
      </w:r>
      <w:r>
        <w:t xml:space="preserve"> G.W. Stiles, </w:t>
      </w:r>
      <w:r w:rsidRPr="00280B63">
        <w:rPr>
          <w:i/>
        </w:rPr>
        <w:t>Rep. Johns Hopkins Hosp.</w:t>
      </w:r>
      <w:r>
        <w:t xml:space="preserve"> </w:t>
      </w:r>
      <w:r w:rsidRPr="00280B63">
        <w:rPr>
          <w:b/>
        </w:rPr>
        <w:t>1</w:t>
      </w:r>
      <w:r>
        <w:t xml:space="preserve">: 243 (1896). – Type: </w:t>
      </w:r>
      <w:r w:rsidRPr="00280B63">
        <w:rPr>
          <w:i/>
        </w:rPr>
        <w:t>Coccidioides i</w:t>
      </w:r>
      <w:r w:rsidRPr="00280B63">
        <w:rPr>
          <w:i/>
        </w:rPr>
        <w:t>m</w:t>
      </w:r>
      <w:r w:rsidRPr="00280B63">
        <w:rPr>
          <w:i/>
        </w:rPr>
        <w:t>mitis</w:t>
      </w:r>
      <w:r>
        <w:t xml:space="preserve"> G.W. Stiles 1896 – [Fungi: Ascomycota: Pezizomycotina: Eurotiomycetes: Eurotiomycet</w:t>
      </w:r>
      <w:r>
        <w:t>i</w:t>
      </w:r>
      <w:r>
        <w:t>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lastRenderedPageBreak/>
        <w:t>Ctenomyces</w:t>
      </w:r>
      <w:r>
        <w:t xml:space="preserve"> Eidam, </w:t>
      </w:r>
      <w:r w:rsidRPr="00280B63">
        <w:rPr>
          <w:i/>
        </w:rPr>
        <w:t>Beitr. Biol. Pfl.</w:t>
      </w:r>
      <w:r>
        <w:t xml:space="preserve"> </w:t>
      </w:r>
      <w:r w:rsidRPr="00280B63">
        <w:rPr>
          <w:b/>
        </w:rPr>
        <w:t>3</w:t>
      </w:r>
      <w:r>
        <w:t xml:space="preserve">: 274 (1880). – Type: </w:t>
      </w:r>
      <w:r w:rsidRPr="00280B63">
        <w:rPr>
          <w:i/>
        </w:rPr>
        <w:t>Ctenomyces serratus</w:t>
      </w:r>
      <w:r>
        <w:t xml:space="preserve"> Eidam 1880 – [Fungi: Ascomycota: Pezizomycotina: Euroti</w:t>
      </w:r>
      <w:r>
        <w:t>o</w:t>
      </w:r>
      <w:r>
        <w:t>mycetes: Eurotiomycetidae: Onygenales: A</w:t>
      </w:r>
      <w:r>
        <w:t>r</w:t>
      </w:r>
      <w:r>
        <w:t>throdermataceae].</w:t>
      </w:r>
    </w:p>
    <w:p w:rsidR="00280B63" w:rsidRDefault="00280B63" w:rsidP="00280B63">
      <w:pPr>
        <w:pStyle w:val="Term"/>
      </w:pPr>
      <w:r w:rsidRPr="00280B63">
        <w:rPr>
          <w:b/>
        </w:rPr>
        <w:t>Epidermophyton</w:t>
      </w:r>
      <w:r>
        <w:t xml:space="preserve"> Sabour., </w:t>
      </w:r>
      <w:r w:rsidRPr="00280B63">
        <w:rPr>
          <w:i/>
        </w:rPr>
        <w:t>Arch. Méd. exp. Anat. path.</w:t>
      </w:r>
      <w:r>
        <w:t xml:space="preserve"> </w:t>
      </w:r>
      <w:r w:rsidRPr="00280B63">
        <w:rPr>
          <w:b/>
        </w:rPr>
        <w:t>19</w:t>
      </w:r>
      <w:r>
        <w:t xml:space="preserve">: 754 (1907). – Type: </w:t>
      </w:r>
      <w:r w:rsidRPr="00280B63">
        <w:rPr>
          <w:i/>
        </w:rPr>
        <w:t>Epidermophyton inguinale</w:t>
      </w:r>
      <w:r>
        <w:t xml:space="preserve"> Sabour. 1907 – [Fungi: Ascomycota: Pezizomycotina: Eurotiomycetes: Eurotiomycet</w:t>
      </w:r>
      <w:r>
        <w:t>i</w:t>
      </w:r>
      <w:r>
        <w:t>dae: Onygenales: Arthrodermataceae].</w:t>
      </w:r>
    </w:p>
    <w:p w:rsidR="00280B63" w:rsidRDefault="00280B63" w:rsidP="00280B63">
      <w:pPr>
        <w:pStyle w:val="Term"/>
      </w:pPr>
      <w:r w:rsidRPr="00280B63">
        <w:rPr>
          <w:b/>
        </w:rPr>
        <w:t>Gymnascella</w:t>
      </w:r>
      <w:r>
        <w:t xml:space="preserve"> Peck, </w:t>
      </w:r>
      <w:r w:rsidRPr="00280B63">
        <w:rPr>
          <w:i/>
        </w:rPr>
        <w:t>Ann. Rep. N.Y. St. Mus. nat. Hist.</w:t>
      </w:r>
      <w:r>
        <w:t xml:space="preserve"> </w:t>
      </w:r>
      <w:r w:rsidRPr="00280B63">
        <w:rPr>
          <w:b/>
        </w:rPr>
        <w:t>35</w:t>
      </w:r>
      <w:r>
        <w:t xml:space="preserve">: 143 (1884) [‘1882’]. – Type: </w:t>
      </w:r>
      <w:r w:rsidRPr="00280B63">
        <w:rPr>
          <w:i/>
        </w:rPr>
        <w:t>Gymna</w:t>
      </w:r>
      <w:r w:rsidRPr="00280B63">
        <w:rPr>
          <w:i/>
        </w:rPr>
        <w:t>s</w:t>
      </w:r>
      <w:r w:rsidRPr="00280B63">
        <w:rPr>
          <w:i/>
        </w:rPr>
        <w:t>cella aurantiaca</w:t>
      </w:r>
      <w:r>
        <w:t xml:space="preserve"> Peck 1884 – [Fungi: Ascom</w:t>
      </w:r>
      <w:r>
        <w:t>y</w:t>
      </w:r>
      <w:r>
        <w:t>cota: Pezizomycotina: Eurotiomycetes: Euroti</w:t>
      </w:r>
      <w:r>
        <w:t>o</w:t>
      </w:r>
      <w:r>
        <w:t>mycetidae: Onygenales: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Gymnoascoideus</w:t>
      </w:r>
      <w:r>
        <w:t xml:space="preserve"> G.F. Orr, K. Roy &amp; G.R. Ghosh,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5</w:t>
      </w:r>
      <w:r>
        <w:t xml:space="preserve"> (2): 460 (1977). – Type: </w:t>
      </w:r>
      <w:r w:rsidRPr="00280B63">
        <w:rPr>
          <w:i/>
        </w:rPr>
        <w:t>Gymnoa</w:t>
      </w:r>
      <w:r w:rsidRPr="00280B63">
        <w:rPr>
          <w:i/>
        </w:rPr>
        <w:t>s</w:t>
      </w:r>
      <w:r w:rsidRPr="00280B63">
        <w:rPr>
          <w:i/>
        </w:rPr>
        <w:t>coideus petalosporus</w:t>
      </w:r>
      <w:r>
        <w:t xml:space="preserve"> G.F. Orr, K. Roy &amp; G.R. Ghosh 1977 – [Fungi: Ascomycota: Pezizom</w:t>
      </w:r>
      <w:r>
        <w:t>y</w:t>
      </w:r>
      <w:r>
        <w:t>cotina: Eurotiomycetes: Eurotiomycetidae: On</w:t>
      </w:r>
      <w:r>
        <w:t>y</w:t>
      </w:r>
      <w:r>
        <w:t>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Gymnoascus</w:t>
      </w:r>
      <w:r>
        <w:t xml:space="preserve"> Baran., </w:t>
      </w:r>
      <w:r w:rsidRPr="00280B63">
        <w:rPr>
          <w:i/>
        </w:rPr>
        <w:t>Bot. Ztg.</w:t>
      </w:r>
      <w:r>
        <w:t xml:space="preserve"> </w:t>
      </w:r>
      <w:r w:rsidRPr="00280B63">
        <w:rPr>
          <w:b/>
        </w:rPr>
        <w:t>30</w:t>
      </w:r>
      <w:r>
        <w:t xml:space="preserve">: 158 (1872). – Type: </w:t>
      </w:r>
      <w:r w:rsidRPr="00280B63">
        <w:rPr>
          <w:i/>
        </w:rPr>
        <w:t>Gymnoascus reessii</w:t>
      </w:r>
      <w:r>
        <w:t xml:space="preserve"> Baran. 1872 – [Fungi: Ascomycota: Pezizomycotina: Eurotiomycetes: Eurotiomycetidae: Onygenales: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Histoplasma</w:t>
      </w:r>
      <w:r>
        <w:t xml:space="preserve"> Darling, </w:t>
      </w:r>
      <w:r w:rsidRPr="00280B63">
        <w:rPr>
          <w:i/>
        </w:rPr>
        <w:t>J. Amer. Med. Assoc.</w:t>
      </w:r>
      <w:r>
        <w:t xml:space="preserve"> </w:t>
      </w:r>
      <w:r w:rsidRPr="00280B63">
        <w:rPr>
          <w:b/>
        </w:rPr>
        <w:t>46</w:t>
      </w:r>
      <w:r>
        <w:t xml:space="preserve">: 1285 (1906). – Type: </w:t>
      </w:r>
      <w:r w:rsidRPr="00280B63">
        <w:rPr>
          <w:i/>
        </w:rPr>
        <w:t>Histoplasma capsulatum</w:t>
      </w:r>
      <w:r>
        <w:t xml:space="preserve"> Darling 1906 – [Fungi: Ascomycota: Pezizom</w:t>
      </w:r>
      <w:r>
        <w:t>y</w:t>
      </w:r>
      <w:r>
        <w:t>cotina: Eurotiomycetes: Eurotiomycetidae: On</w:t>
      </w:r>
      <w:r>
        <w:t>y</w:t>
      </w:r>
      <w:r>
        <w:t>genales: Ajellomycetaceae].</w:t>
      </w:r>
    </w:p>
    <w:p w:rsidR="00280B63" w:rsidRDefault="00280B63" w:rsidP="00280B63">
      <w:pPr>
        <w:pStyle w:val="Term"/>
      </w:pPr>
      <w:r w:rsidRPr="00280B63">
        <w:rPr>
          <w:b/>
        </w:rPr>
        <w:t>Kraurogymnocarpa</w:t>
      </w:r>
      <w:r>
        <w:t xml:space="preserve"> Udagawa &amp; Uchiy., </w:t>
      </w:r>
      <w:r w:rsidRPr="00280B63">
        <w:rPr>
          <w:i/>
        </w:rPr>
        <w:t>Myc</w:t>
      </w:r>
      <w:r w:rsidRPr="00280B63">
        <w:rPr>
          <w:i/>
        </w:rPr>
        <w:t>o</w:t>
      </w:r>
      <w:r w:rsidRPr="00280B63">
        <w:rPr>
          <w:i/>
        </w:rPr>
        <w:t>science</w:t>
      </w:r>
      <w:r>
        <w:t xml:space="preserve"> </w:t>
      </w:r>
      <w:r w:rsidRPr="00280B63">
        <w:rPr>
          <w:b/>
        </w:rPr>
        <w:t>40</w:t>
      </w:r>
      <w:r>
        <w:t xml:space="preserve"> (3): 277 (1999). – Type: </w:t>
      </w:r>
      <w:r w:rsidRPr="00280B63">
        <w:rPr>
          <w:i/>
        </w:rPr>
        <w:t>Kraurogy</w:t>
      </w:r>
      <w:r w:rsidRPr="00280B63">
        <w:rPr>
          <w:i/>
        </w:rPr>
        <w:t>m</w:t>
      </w:r>
      <w:r w:rsidRPr="00280B63">
        <w:rPr>
          <w:i/>
        </w:rPr>
        <w:t>nocarpa lenticulispora</w:t>
      </w:r>
      <w:r>
        <w:t xml:space="preserve"> Udagawa &amp; Uchiy. 1999 – [Fungi: Ascomycota: Pezizomycotina: Euroti</w:t>
      </w:r>
      <w:r>
        <w:t>o</w:t>
      </w:r>
      <w:r>
        <w:t>mycetes: Eurotiomycetidae: Onygenales: Gymn</w:t>
      </w:r>
      <w:r>
        <w:t>o</w:t>
      </w:r>
      <w:r>
        <w:t>ascaceae].</w:t>
      </w:r>
    </w:p>
    <w:p w:rsidR="00280B63" w:rsidRDefault="00280B63" w:rsidP="00280B63">
      <w:pPr>
        <w:pStyle w:val="Term"/>
      </w:pPr>
      <w:r w:rsidRPr="00280B63">
        <w:rPr>
          <w:b/>
        </w:rPr>
        <w:t>Kuehniella</w:t>
      </w:r>
      <w:r>
        <w:t xml:space="preserve"> G.F. Orr,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4</w:t>
      </w:r>
      <w:r>
        <w:t xml:space="preserve"> (1): 172 (1976). – Type: </w:t>
      </w:r>
      <w:r w:rsidRPr="00280B63">
        <w:rPr>
          <w:i/>
        </w:rPr>
        <w:t>Kuehniella racovitzae</w:t>
      </w:r>
      <w:r>
        <w:t xml:space="preserve"> (Lagarde) G.F. Orr 1976 – [Fungi: Ascomycota: Pezizomycotina: E</w:t>
      </w:r>
      <w:r>
        <w:t>u</w:t>
      </w:r>
      <w:r>
        <w:t>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Lacazia</w:t>
      </w:r>
      <w:r>
        <w:t xml:space="preserve"> Taborda, V.A. Taborda &amp; McGinnis, </w:t>
      </w:r>
      <w:r w:rsidRPr="00280B63">
        <w:rPr>
          <w:i/>
        </w:rPr>
        <w:t>J. Clin. Microbiol.</w:t>
      </w:r>
      <w:r>
        <w:t xml:space="preserve"> </w:t>
      </w:r>
      <w:r w:rsidRPr="00280B63">
        <w:rPr>
          <w:b/>
        </w:rPr>
        <w:t>37</w:t>
      </w:r>
      <w:r>
        <w:t xml:space="preserve"> (6): 2031 (1999). – Type: </w:t>
      </w:r>
      <w:r w:rsidRPr="00280B63">
        <w:rPr>
          <w:i/>
        </w:rPr>
        <w:t>L</w:t>
      </w:r>
      <w:r w:rsidRPr="00280B63">
        <w:rPr>
          <w:i/>
        </w:rPr>
        <w:t>a</w:t>
      </w:r>
      <w:r w:rsidRPr="00280B63">
        <w:rPr>
          <w:i/>
        </w:rPr>
        <w:t>cazia loboi</w:t>
      </w:r>
      <w:r>
        <w:t xml:space="preserve"> Taborda, V.A. Taborda &amp; McGinnis 1999 – [Fungi: Ascomycota: Pezizomycotina: E</w:t>
      </w:r>
      <w:r>
        <w:t>u</w:t>
      </w:r>
      <w:r>
        <w:t>rotiomycetes: Eurotiomycetidae: Onygenales: I</w:t>
      </w:r>
      <w:r>
        <w:t>n</w:t>
      </w:r>
      <w:r>
        <w:t>certae sedis].</w:t>
      </w:r>
    </w:p>
    <w:p w:rsidR="00280B63" w:rsidRDefault="00280B63" w:rsidP="00280B63">
      <w:pPr>
        <w:pStyle w:val="Term"/>
      </w:pPr>
      <w:r w:rsidRPr="00280B63">
        <w:rPr>
          <w:b/>
        </w:rPr>
        <w:t>Leucothecium</w:t>
      </w:r>
      <w:r>
        <w:t xml:space="preserve"> Arx &amp; Samson, </w:t>
      </w:r>
      <w:r w:rsidRPr="00280B63">
        <w:rPr>
          <w:i/>
        </w:rPr>
        <w:t>Persoonia</w:t>
      </w:r>
      <w:r>
        <w:t xml:space="preserve"> </w:t>
      </w:r>
      <w:r w:rsidRPr="00280B63">
        <w:rPr>
          <w:b/>
        </w:rPr>
        <w:t>7</w:t>
      </w:r>
      <w:r>
        <w:t xml:space="preserve"> (3): 378 (1973). – Type: </w:t>
      </w:r>
      <w:r w:rsidRPr="00280B63">
        <w:rPr>
          <w:i/>
        </w:rPr>
        <w:t>Leucothecium emdenii</w:t>
      </w:r>
      <w:r>
        <w:t xml:space="preserve"> Arx &amp; Samson 1973 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Mallochia</w:t>
      </w:r>
      <w:r>
        <w:t xml:space="preserve"> Arx &amp; Samson, </w:t>
      </w:r>
      <w:r w:rsidRPr="00280B63">
        <w:rPr>
          <w:i/>
        </w:rPr>
        <w:t>Persoonia</w:t>
      </w:r>
      <w:r>
        <w:t xml:space="preserve"> </w:t>
      </w:r>
      <w:r w:rsidRPr="00280B63">
        <w:rPr>
          <w:b/>
        </w:rPr>
        <w:t>13</w:t>
      </w:r>
      <w:r>
        <w:t xml:space="preserve"> (2): 185 (1986). – Type: </w:t>
      </w:r>
      <w:r w:rsidRPr="00280B63">
        <w:rPr>
          <w:i/>
        </w:rPr>
        <w:t>Mallochia echinulata</w:t>
      </w:r>
      <w:r>
        <w:t xml:space="preserve"> (B.G. Dutta &amp; G.R. Ghosh) Arx &amp; Samson 1986 – [Fungi: Ascomycota: Pezizomycotina: Eurotiomycetes: Eurotiomycetidae: Onygenales: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Microsporum</w:t>
      </w:r>
      <w:r>
        <w:t xml:space="preserve"> Gruby, </w:t>
      </w:r>
      <w:r w:rsidRPr="00280B63">
        <w:rPr>
          <w:i/>
        </w:rPr>
        <w:t>C. r. hebd. Séanc. Acad. Sci., Paris</w:t>
      </w:r>
      <w:r>
        <w:t xml:space="preserve"> </w:t>
      </w:r>
      <w:r w:rsidRPr="00280B63">
        <w:rPr>
          <w:b/>
        </w:rPr>
        <w:t>17</w:t>
      </w:r>
      <w:r>
        <w:t xml:space="preserve">: 301 (1843). – Type: </w:t>
      </w:r>
      <w:r w:rsidRPr="00280B63">
        <w:rPr>
          <w:i/>
        </w:rPr>
        <w:t>Microsporum a</w:t>
      </w:r>
      <w:r w:rsidRPr="00280B63">
        <w:rPr>
          <w:i/>
        </w:rPr>
        <w:t>u</w:t>
      </w:r>
      <w:r w:rsidRPr="00280B63">
        <w:rPr>
          <w:i/>
        </w:rPr>
        <w:t>douinii</w:t>
      </w:r>
      <w:r>
        <w:t xml:space="preserve"> Gruby 1843 – [Fungi: Ascomycota: P</w:t>
      </w:r>
      <w:r>
        <w:t>e</w:t>
      </w:r>
      <w:r>
        <w:t>zizomycotina: Eurotiomycetes: Eurotiomycetidae: Onygenales: Arthrodermataceae].</w:t>
      </w:r>
    </w:p>
    <w:p w:rsidR="00280B63" w:rsidRDefault="00280B63" w:rsidP="00280B63">
      <w:pPr>
        <w:pStyle w:val="Term"/>
      </w:pPr>
      <w:r w:rsidRPr="00280B63">
        <w:rPr>
          <w:b/>
        </w:rPr>
        <w:t>Monascella</w:t>
      </w:r>
      <w:r>
        <w:t xml:space="preserve"> Guarro &amp; Arx, </w:t>
      </w:r>
      <w:r w:rsidRPr="00280B63">
        <w:rPr>
          <w:i/>
        </w:rPr>
        <w:t>Mycologia</w:t>
      </w:r>
      <w:r>
        <w:t xml:space="preserve"> </w:t>
      </w:r>
      <w:r w:rsidRPr="00280B63">
        <w:rPr>
          <w:b/>
        </w:rPr>
        <w:t>78</w:t>
      </w:r>
      <w:r>
        <w:t xml:space="preserve"> (5): 869 (1986). – Type: </w:t>
      </w:r>
      <w:r w:rsidRPr="00280B63">
        <w:rPr>
          <w:i/>
        </w:rPr>
        <w:t>Monascella botryosa</w:t>
      </w:r>
      <w:r>
        <w:t xml:space="preserve"> Guarro &amp; Arx 1986 – [Fungi: Ascomycota: Pezizomycotina: Eurotiomycetes: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Myceliophthora</w:t>
      </w:r>
      <w:r>
        <w:t xml:space="preserve"> Costantin, </w:t>
      </w:r>
      <w:r w:rsidRPr="00280B63">
        <w:rPr>
          <w:i/>
        </w:rPr>
        <w:t>C. r. hebd. Séanc. Acad. Sci., Paris</w:t>
      </w:r>
      <w:r>
        <w:t xml:space="preserve"> </w:t>
      </w:r>
      <w:r w:rsidRPr="00280B63">
        <w:rPr>
          <w:b/>
        </w:rPr>
        <w:t>114</w:t>
      </w:r>
      <w:r>
        <w:t xml:space="preserve">: 849 (1892). – Type: </w:t>
      </w:r>
      <w:r w:rsidRPr="00280B63">
        <w:rPr>
          <w:i/>
        </w:rPr>
        <w:t>M</w:t>
      </w:r>
      <w:r w:rsidRPr="00280B63">
        <w:rPr>
          <w:i/>
        </w:rPr>
        <w:t>y</w:t>
      </w:r>
      <w:r w:rsidRPr="00280B63">
        <w:rPr>
          <w:i/>
        </w:rPr>
        <w:t>celiophthora lutea</w:t>
      </w:r>
      <w:r>
        <w:t xml:space="preserve"> Costantin 1892 – [Fungi: A</w:t>
      </w:r>
      <w:r>
        <w:t>s</w:t>
      </w:r>
      <w:r>
        <w:t>comycota: Pezizomycotina: Eurotiomycetes: E</w:t>
      </w:r>
      <w:r>
        <w:t>u</w:t>
      </w:r>
      <w:r>
        <w:t>rotiomycetidae: Onygenales: Incertae sedis].</w:t>
      </w:r>
    </w:p>
    <w:p w:rsidR="00280B63" w:rsidRDefault="00280B63" w:rsidP="00280B63">
      <w:pPr>
        <w:pStyle w:val="Term"/>
      </w:pPr>
      <w:r w:rsidRPr="00280B63">
        <w:rPr>
          <w:b/>
        </w:rPr>
        <w:t>Nannizziopsis</w:t>
      </w:r>
      <w:r>
        <w:t xml:space="preserve"> Currah,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24</w:t>
      </w:r>
      <w:r>
        <w:t xml:space="preserve">: 160 (1985). – Type: </w:t>
      </w:r>
      <w:r w:rsidRPr="00280B63">
        <w:rPr>
          <w:i/>
        </w:rPr>
        <w:t>Nannizziopsis vriesii</w:t>
      </w:r>
      <w:r>
        <w:t xml:space="preserve"> (Apinis) Currah 1985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Neoarachnotheca</w:t>
      </w:r>
      <w:r>
        <w:t xml:space="preserve"> Ulfig, Cano &amp; Guarro, </w:t>
      </w:r>
      <w:r w:rsidRPr="00280B63">
        <w:rPr>
          <w:i/>
        </w:rPr>
        <w:t>Antonie van Leeuwenhoek</w:t>
      </w:r>
      <w:r>
        <w:t xml:space="preserve"> </w:t>
      </w:r>
      <w:r w:rsidRPr="00280B63">
        <w:rPr>
          <w:b/>
        </w:rPr>
        <w:t>72</w:t>
      </w:r>
      <w:r>
        <w:t xml:space="preserve"> (2): 150 (1997). – Type: </w:t>
      </w:r>
      <w:r w:rsidRPr="00280B63">
        <w:rPr>
          <w:i/>
        </w:rPr>
        <w:t>Neoarachnotheca keratinophila</w:t>
      </w:r>
      <w:r>
        <w:t xml:space="preserve"> Ulfig, Cano &amp; Guarro 1997 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Neogymnomyces</w:t>
      </w:r>
      <w:r>
        <w:t xml:space="preserve"> G.F. Orr, </w:t>
      </w:r>
      <w:r w:rsidRPr="00280B63">
        <w:rPr>
          <w:i/>
        </w:rPr>
        <w:t>Can. J. Bot.</w:t>
      </w:r>
      <w:r>
        <w:t xml:space="preserve"> </w:t>
      </w:r>
      <w:r w:rsidRPr="00280B63">
        <w:rPr>
          <w:b/>
        </w:rPr>
        <w:t>48</w:t>
      </w:r>
      <w:r>
        <w:t xml:space="preserve"> (6): 1065 (1970). – Type: </w:t>
      </w:r>
      <w:r w:rsidRPr="00280B63">
        <w:rPr>
          <w:i/>
        </w:rPr>
        <w:t>Neogymnomyces demonbr</w:t>
      </w:r>
      <w:r w:rsidRPr="00280B63">
        <w:rPr>
          <w:i/>
        </w:rPr>
        <w:t>e</w:t>
      </w:r>
      <w:r w:rsidRPr="00280B63">
        <w:rPr>
          <w:i/>
        </w:rPr>
        <w:t>unii</w:t>
      </w:r>
      <w:r>
        <w:t xml:space="preserve"> (Ajello &amp; S.L. Cheng) G.F. Orr 1970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Oncocladium</w:t>
      </w:r>
      <w:r>
        <w:t xml:space="preserve"> Wallr., </w:t>
      </w:r>
      <w:r w:rsidRPr="00280B63">
        <w:rPr>
          <w:i/>
        </w:rPr>
        <w:t>Fl. crypt. Germ.</w:t>
      </w:r>
      <w:r>
        <w:t xml:space="preserve"> (Norimbe</w:t>
      </w:r>
      <w:r>
        <w:t>r</w:t>
      </w:r>
      <w:r>
        <w:t xml:space="preserve">gae) </w:t>
      </w:r>
      <w:r w:rsidRPr="00280B63">
        <w:rPr>
          <w:b/>
        </w:rPr>
        <w:t>2</w:t>
      </w:r>
      <w:r>
        <w:t xml:space="preserve">: 289 (1833). – Type: </w:t>
      </w:r>
      <w:r w:rsidRPr="00280B63">
        <w:rPr>
          <w:i/>
        </w:rPr>
        <w:t>Oncocladium flavum</w:t>
      </w:r>
      <w:r>
        <w:t xml:space="preserve"> Wallr. 1833 – [Fungi: Ascomycota: Pezizom</w:t>
      </w:r>
      <w:r>
        <w:t>y</w:t>
      </w:r>
      <w:r>
        <w:lastRenderedPageBreak/>
        <w:t>cotina: Eurotiomycetes: Eurotiomycetidae: On</w:t>
      </w:r>
      <w:r>
        <w:t>y</w:t>
      </w:r>
      <w:r>
        <w:t>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Onychocola</w:t>
      </w:r>
      <w:r>
        <w:t xml:space="preserve"> Sigler, </w:t>
      </w:r>
      <w:r w:rsidRPr="00280B63">
        <w:rPr>
          <w:i/>
        </w:rPr>
        <w:t>J. Med. Vet. Mycol.</w:t>
      </w:r>
      <w:r>
        <w:t xml:space="preserve"> </w:t>
      </w:r>
      <w:r w:rsidRPr="00280B63">
        <w:rPr>
          <w:b/>
        </w:rPr>
        <w:t>28</w:t>
      </w:r>
      <w:r>
        <w:t xml:space="preserve"> (5): 409 (1990). – Type: </w:t>
      </w:r>
      <w:r w:rsidRPr="00280B63">
        <w:rPr>
          <w:i/>
        </w:rPr>
        <w:t>Onychocola canadensis</w:t>
      </w:r>
      <w:r>
        <w:t xml:space="preserve"> Sigler 1990 – [Fungi: Ascomycota: Pezizomycotina: E</w:t>
      </w:r>
      <w:r>
        <w:t>u</w:t>
      </w:r>
      <w:r>
        <w:t>rotiomycetes: Eurotiomycetidae: Onygenales: Arachnomycetaceae].</w:t>
      </w:r>
    </w:p>
    <w:p w:rsidR="00280B63" w:rsidRDefault="00280B63" w:rsidP="00280B63">
      <w:pPr>
        <w:pStyle w:val="Term"/>
      </w:pPr>
      <w:r w:rsidRPr="00280B63">
        <w:rPr>
          <w:b/>
        </w:rPr>
        <w:t>Onygena</w:t>
      </w:r>
      <w:r>
        <w:t xml:space="preserve"> Pers., </w:t>
      </w:r>
      <w:r w:rsidRPr="00280B63">
        <w:rPr>
          <w:i/>
        </w:rPr>
        <w:t>Observ. mycol.</w:t>
      </w:r>
      <w:r>
        <w:t xml:space="preserve"> (Lipsiae) </w:t>
      </w:r>
      <w:r w:rsidRPr="00280B63">
        <w:rPr>
          <w:b/>
        </w:rPr>
        <w:t>2</w:t>
      </w:r>
      <w:r>
        <w:t xml:space="preserve">: 77 (1800) [‘1799’]. – Type: </w:t>
      </w:r>
      <w:r w:rsidRPr="00280B63">
        <w:rPr>
          <w:i/>
        </w:rPr>
        <w:t>Onygena equina</w:t>
      </w:r>
      <w:r>
        <w:t xml:space="preserve"> (Willd.) Pers. 1800 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Orromyces</w:t>
      </w:r>
      <w:r>
        <w:t xml:space="preserve"> B. Sur &amp; G.R. Ghosh, </w:t>
      </w:r>
      <w:r w:rsidRPr="00280B63">
        <w:rPr>
          <w:i/>
        </w:rPr>
        <w:t>Kavaka</w:t>
      </w:r>
      <w:r>
        <w:t xml:space="preserve"> </w:t>
      </w:r>
      <w:r w:rsidRPr="00280B63">
        <w:rPr>
          <w:b/>
        </w:rPr>
        <w:t>13</w:t>
      </w:r>
      <w:r>
        <w:t xml:space="preserve"> (2): 63 (1987) [‘1985’]. – Type: </w:t>
      </w:r>
      <w:r w:rsidRPr="00280B63">
        <w:rPr>
          <w:i/>
        </w:rPr>
        <w:t>Orromyces spiralis</w:t>
      </w:r>
      <w:r>
        <w:t xml:space="preserve"> B. Sur &amp; G.R. Ghosh 1987 – [Fungi: Ascomycota: Pezizomycotina: Eurotiomycetes: Eurotiomycet</w:t>
      </w:r>
      <w:r>
        <w:t>i</w:t>
      </w:r>
      <w:r>
        <w:t>dae: Onygenales: Gymnoascaceae].</w:t>
      </w:r>
    </w:p>
    <w:p w:rsidR="00280B63" w:rsidRDefault="00280B63" w:rsidP="00280B63">
      <w:pPr>
        <w:pStyle w:val="Term"/>
      </w:pPr>
      <w:r w:rsidRPr="00280B63">
        <w:rPr>
          <w:b/>
        </w:rPr>
        <w:t>Paracoccidioides</w:t>
      </w:r>
      <w:r>
        <w:t xml:space="preserve"> F.P. Almeida, </w:t>
      </w:r>
      <w:r w:rsidRPr="00280B63">
        <w:rPr>
          <w:i/>
        </w:rPr>
        <w:t>C. r. hebd. Séanc. Mém. Soc. Biol.</w:t>
      </w:r>
      <w:r>
        <w:t xml:space="preserve"> </w:t>
      </w:r>
      <w:r w:rsidRPr="00280B63">
        <w:rPr>
          <w:b/>
        </w:rPr>
        <w:t>105</w:t>
      </w:r>
      <w:r>
        <w:t xml:space="preserve">: 316 (1930). – Type: </w:t>
      </w:r>
      <w:r w:rsidRPr="00280B63">
        <w:rPr>
          <w:i/>
        </w:rPr>
        <w:t>Par</w:t>
      </w:r>
      <w:r w:rsidRPr="00280B63">
        <w:rPr>
          <w:i/>
        </w:rPr>
        <w:t>a</w:t>
      </w:r>
      <w:r w:rsidRPr="00280B63">
        <w:rPr>
          <w:i/>
        </w:rPr>
        <w:t>coccidioides brasiliensis</w:t>
      </w:r>
      <w:r>
        <w:t xml:space="preserve"> (Splend.) F.P. Almeida 1930 – [Fungi: Ascomycota: Pezizomycotina: E</w:t>
      </w:r>
      <w:r>
        <w:t>u</w:t>
      </w:r>
      <w:r>
        <w:t>rotiomycetes: Eurotiomycetidae: Onygenales: Ajellomycetaceae].</w:t>
      </w:r>
    </w:p>
    <w:p w:rsidR="00280B63" w:rsidRDefault="00280B63" w:rsidP="00280B63">
      <w:pPr>
        <w:pStyle w:val="Term"/>
      </w:pPr>
      <w:r w:rsidRPr="00280B63">
        <w:rPr>
          <w:b/>
        </w:rPr>
        <w:t>Pectinotrichum</w:t>
      </w:r>
      <w:r>
        <w:t xml:space="preserve"> Varsavsky &amp; G.F. Orr, </w:t>
      </w:r>
      <w:r w:rsidRPr="00280B63">
        <w:rPr>
          <w:i/>
        </w:rPr>
        <w:t>Mycopath. Mycol. appl.</w:t>
      </w:r>
      <w:r>
        <w:t xml:space="preserve"> </w:t>
      </w:r>
      <w:r w:rsidRPr="00280B63">
        <w:rPr>
          <w:b/>
        </w:rPr>
        <w:t>43</w:t>
      </w:r>
      <w:r>
        <w:t xml:space="preserve"> (2): 229 (1971). – Type: </w:t>
      </w:r>
      <w:r w:rsidRPr="00280B63">
        <w:rPr>
          <w:i/>
        </w:rPr>
        <w:t>Pect</w:t>
      </w:r>
      <w:r w:rsidRPr="00280B63">
        <w:rPr>
          <w:i/>
        </w:rPr>
        <w:t>i</w:t>
      </w:r>
      <w:r w:rsidRPr="00280B63">
        <w:rPr>
          <w:i/>
        </w:rPr>
        <w:t>notrichum llanense</w:t>
      </w:r>
      <w:r>
        <w:t xml:space="preserve"> Varsavsky &amp; G.F. Orr 1971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Polytolypa</w:t>
      </w:r>
      <w:r>
        <w:t xml:space="preserve"> J.A. Scott &amp; Malloch, </w:t>
      </w:r>
      <w:r w:rsidRPr="00280B63">
        <w:rPr>
          <w:i/>
        </w:rPr>
        <w:t>Mycologia</w:t>
      </w:r>
      <w:r>
        <w:t xml:space="preserve"> </w:t>
      </w:r>
      <w:r w:rsidRPr="00280B63">
        <w:rPr>
          <w:b/>
        </w:rPr>
        <w:t>85</w:t>
      </w:r>
      <w:r>
        <w:t xml:space="preserve"> (3): 503 (1993). – Type: </w:t>
      </w:r>
      <w:r w:rsidRPr="00280B63">
        <w:rPr>
          <w:i/>
        </w:rPr>
        <w:t>Polytolypa hystricis</w:t>
      </w:r>
      <w:r>
        <w:t xml:space="preserve"> J.A. Scott &amp; Malloch 1993 – [Fungi: Ascomycota: P</w:t>
      </w:r>
      <w:r>
        <w:t>e</w:t>
      </w:r>
      <w:r>
        <w:t>zizomycotina: Eurotiomycetes: Eurotiomycetidae: Onygenales: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Renispora</w:t>
      </w:r>
      <w:r>
        <w:t xml:space="preserve"> Sigler &amp; J.W. Carmich.,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10</w:t>
      </w:r>
      <w:r>
        <w:t xml:space="preserve"> (1): 133 (1979). – Type: </w:t>
      </w:r>
      <w:r w:rsidRPr="00280B63">
        <w:rPr>
          <w:i/>
        </w:rPr>
        <w:t>Renispora flavissima</w:t>
      </w:r>
      <w:r>
        <w:t xml:space="preserve"> Sigler, P.K. Gaur, Lichtw. &amp; J.W. Carmich. 1979 – [Fungi: Ascomycota: Pezizomycotina: Euroti</w:t>
      </w:r>
      <w:r>
        <w:t>o</w:t>
      </w:r>
      <w:r>
        <w:t>mycetes: Eurotiomycetidae: Onygenales: On</w:t>
      </w:r>
      <w:r>
        <w:t>y</w:t>
      </w:r>
      <w:r>
        <w:t>genaceae].</w:t>
      </w:r>
    </w:p>
    <w:p w:rsidR="00280B63" w:rsidRDefault="00280B63" w:rsidP="00280B63">
      <w:pPr>
        <w:pStyle w:val="Term"/>
      </w:pPr>
      <w:r w:rsidRPr="00280B63">
        <w:rPr>
          <w:b/>
        </w:rPr>
        <w:t>Shanorella</w:t>
      </w:r>
      <w:r>
        <w:t xml:space="preserve"> R.K. Benj., </w:t>
      </w:r>
      <w:r w:rsidRPr="00280B63">
        <w:rPr>
          <w:i/>
        </w:rPr>
        <w:t>Aliso</w:t>
      </w:r>
      <w:r>
        <w:t xml:space="preserve"> </w:t>
      </w:r>
      <w:r w:rsidRPr="00280B63">
        <w:rPr>
          <w:b/>
        </w:rPr>
        <w:t>3</w:t>
      </w:r>
      <w:r>
        <w:t xml:space="preserve"> (3): 319 (1956). – Type: </w:t>
      </w:r>
      <w:r w:rsidRPr="00280B63">
        <w:rPr>
          <w:i/>
        </w:rPr>
        <w:t>Shanorella spirotricha</w:t>
      </w:r>
      <w:r>
        <w:t xml:space="preserve"> R.K. Benj. 1956 – [Fungi: Ascomycota: Pezizomycotina: Euroti</w:t>
      </w:r>
      <w:r>
        <w:t>o</w:t>
      </w:r>
      <w:r>
        <w:t>mycetes: Eurotiomycetidae: Onygenales: A</w:t>
      </w:r>
      <w:r>
        <w:t>r</w:t>
      </w:r>
      <w:r>
        <w:t>throdermataceae].</w:t>
      </w:r>
    </w:p>
    <w:p w:rsidR="00280B63" w:rsidRDefault="00280B63" w:rsidP="00280B63">
      <w:pPr>
        <w:pStyle w:val="Term"/>
      </w:pPr>
      <w:r w:rsidRPr="00280B63">
        <w:rPr>
          <w:b/>
        </w:rPr>
        <w:t>Trichophyton</w:t>
      </w:r>
      <w:r>
        <w:t xml:space="preserve"> Malmsten, </w:t>
      </w:r>
      <w:r w:rsidRPr="00280B63">
        <w:rPr>
          <w:i/>
        </w:rPr>
        <w:t>Arch. Anat. Physiol. Wiss. Med.</w:t>
      </w:r>
      <w:r>
        <w:t xml:space="preserve">: 14 (1848). – Type: </w:t>
      </w:r>
      <w:r w:rsidRPr="00280B63">
        <w:rPr>
          <w:i/>
        </w:rPr>
        <w:t>Trichophyton tonsurans</w:t>
      </w:r>
      <w:r>
        <w:t xml:space="preserve"> Malmsten 1848 – [Fungi: Ascomycota: Peziz</w:t>
      </w:r>
      <w:r>
        <w:t>o</w:t>
      </w:r>
      <w:r>
        <w:t>mycotina: Eurotiomycetes: Eurotiomycetidae: Onygenales: Arthrodermataceae].</w:t>
      </w:r>
    </w:p>
    <w:p w:rsidR="00280B63" w:rsidRDefault="00280B63" w:rsidP="00280B63">
      <w:pPr>
        <w:pStyle w:val="Term"/>
      </w:pPr>
      <w:r w:rsidRPr="00280B63">
        <w:rPr>
          <w:b/>
        </w:rPr>
        <w:t>Uncinocarpus</w:t>
      </w:r>
      <w:r>
        <w:t xml:space="preserve"> Sigler &amp; G.F. Orr, </w:t>
      </w:r>
      <w:r w:rsidRPr="00280B63">
        <w:rPr>
          <w:i/>
        </w:rPr>
        <w:t>Mycotaxon</w:t>
      </w:r>
      <w:r>
        <w:t xml:space="preserve"> </w:t>
      </w:r>
      <w:r w:rsidRPr="00280B63">
        <w:rPr>
          <w:b/>
        </w:rPr>
        <w:t>4</w:t>
      </w:r>
      <w:r>
        <w:t xml:space="preserve"> (2): 461 (1976). – Type: </w:t>
      </w:r>
      <w:r w:rsidRPr="00280B63">
        <w:rPr>
          <w:i/>
        </w:rPr>
        <w:t>Uncinocarpus reesii</w:t>
      </w:r>
      <w:r>
        <w:t xml:space="preserve"> Sigler &amp; G.F. Orr 1976 </w:t>
      </w:r>
      <w:bookmarkStart w:id="0" w:name="SOS"/>
      <w:bookmarkEnd w:id="0"/>
      <w:r>
        <w:t>– [Fungi: Ascomycota: Pezizom</w:t>
      </w:r>
      <w:r>
        <w:t>y</w:t>
      </w:r>
      <w:r>
        <w:t>cotina: Eurotiomycetes: Eurotiomycetidae: On</w:t>
      </w:r>
      <w:r>
        <w:t>y</w:t>
      </w:r>
      <w:r>
        <w:t>genales: Onygenaceae].</w:t>
      </w:r>
    </w:p>
    <w:p w:rsidR="00280B63" w:rsidRDefault="00280B63" w:rsidP="00280B63">
      <w:pPr>
        <w:pStyle w:val="Term"/>
      </w:pPr>
      <w:r w:rsidRPr="00280B63">
        <w:rPr>
          <w:b/>
        </w:rPr>
        <w:t>Xanthothecium</w:t>
      </w:r>
      <w:r>
        <w:t xml:space="preserve"> Arx &amp; Samson, </w:t>
      </w:r>
      <w:r w:rsidRPr="00280B63">
        <w:rPr>
          <w:i/>
        </w:rPr>
        <w:t>Persoonia</w:t>
      </w:r>
      <w:r>
        <w:t xml:space="preserve"> </w:t>
      </w:r>
      <w:r w:rsidRPr="00280B63">
        <w:rPr>
          <w:b/>
        </w:rPr>
        <w:t>7</w:t>
      </w:r>
      <w:r>
        <w:t xml:space="preserve"> (3): 377 (1973). – Type: </w:t>
      </w:r>
      <w:r w:rsidRPr="00280B63">
        <w:rPr>
          <w:i/>
        </w:rPr>
        <w:t>Xanthothecium peruvianum</w:t>
      </w:r>
      <w:r>
        <w:t xml:space="preserve"> (Cain) Arx &amp; Samson 1973 – [Fungi: Ascom</w:t>
      </w:r>
      <w:r>
        <w:t>y</w:t>
      </w:r>
      <w:r>
        <w:t>cota: Pezizomycotina: Eurotiomycetes: Euroti</w:t>
      </w:r>
      <w:r>
        <w:t>o</w:t>
      </w:r>
      <w:r>
        <w:t>mycetidae: Onygenales: Onygenaceae].</w:t>
      </w:r>
    </w:p>
    <w:p w:rsidR="00623A51" w:rsidRPr="000C7C11" w:rsidRDefault="00623A51" w:rsidP="00280B6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63" w:rsidRDefault="00280B63">
      <w:r>
        <w:separator/>
      </w:r>
    </w:p>
  </w:endnote>
  <w:endnote w:type="continuationSeparator" w:id="0">
    <w:p w:rsidR="00280B63" w:rsidRDefault="00280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63" w:rsidRDefault="00280B63">
      <w:r>
        <w:separator/>
      </w:r>
    </w:p>
  </w:footnote>
  <w:footnote w:type="continuationSeparator" w:id="0">
    <w:p w:rsidR="00280B63" w:rsidRDefault="00280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0765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B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0765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80B63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0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0765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0765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0765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0765B"/>
    <w:pPr>
      <w:ind w:left="0"/>
    </w:pPr>
  </w:style>
  <w:style w:type="paragraph" w:customStyle="1" w:styleId="Name">
    <w:name w:val="Name"/>
    <w:basedOn w:val="Normal"/>
    <w:rsid w:val="00F0765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0765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0765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0765B"/>
    <w:pPr>
      <w:outlineLvl w:val="4"/>
    </w:pPr>
    <w:rPr>
      <w:sz w:val="20"/>
    </w:rPr>
  </w:style>
  <w:style w:type="paragraph" w:customStyle="1" w:styleId="Data">
    <w:name w:val="Data"/>
    <w:basedOn w:val="Normal"/>
    <w:rsid w:val="00F0765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0765B"/>
    <w:pPr>
      <w:ind w:left="960"/>
    </w:pPr>
  </w:style>
  <w:style w:type="paragraph" w:styleId="TOC2">
    <w:name w:val="toc 2"/>
    <w:basedOn w:val="Normal"/>
    <w:next w:val="Normal"/>
    <w:autoRedefine/>
    <w:semiHidden/>
    <w:rsid w:val="00F0765B"/>
    <w:pPr>
      <w:ind w:left="160"/>
    </w:pPr>
  </w:style>
  <w:style w:type="paragraph" w:styleId="TOC3">
    <w:name w:val="toc 3"/>
    <w:basedOn w:val="Normal"/>
    <w:next w:val="Normal"/>
    <w:autoRedefine/>
    <w:semiHidden/>
    <w:rsid w:val="00F0765B"/>
    <w:pPr>
      <w:ind w:left="320"/>
    </w:pPr>
  </w:style>
  <w:style w:type="paragraph" w:styleId="TOC4">
    <w:name w:val="toc 4"/>
    <w:basedOn w:val="Normal"/>
    <w:next w:val="Normal"/>
    <w:autoRedefine/>
    <w:semiHidden/>
    <w:rsid w:val="00F0765B"/>
    <w:pPr>
      <w:ind w:left="480"/>
    </w:pPr>
  </w:style>
  <w:style w:type="paragraph" w:styleId="TOC5">
    <w:name w:val="toc 5"/>
    <w:basedOn w:val="Normal"/>
    <w:next w:val="Normal"/>
    <w:autoRedefine/>
    <w:semiHidden/>
    <w:rsid w:val="00F0765B"/>
    <w:pPr>
      <w:ind w:left="640"/>
    </w:pPr>
  </w:style>
  <w:style w:type="paragraph" w:styleId="TOC6">
    <w:name w:val="toc 6"/>
    <w:basedOn w:val="Normal"/>
    <w:next w:val="Normal"/>
    <w:autoRedefine/>
    <w:semiHidden/>
    <w:rsid w:val="00F0765B"/>
    <w:pPr>
      <w:ind w:left="800"/>
    </w:pPr>
  </w:style>
  <w:style w:type="paragraph" w:styleId="TOC8">
    <w:name w:val="toc 8"/>
    <w:basedOn w:val="Normal"/>
    <w:next w:val="Normal"/>
    <w:autoRedefine/>
    <w:semiHidden/>
    <w:rsid w:val="00F0765B"/>
    <w:pPr>
      <w:ind w:left="1120"/>
    </w:pPr>
  </w:style>
  <w:style w:type="paragraph" w:styleId="TOC9">
    <w:name w:val="toc 9"/>
    <w:basedOn w:val="Normal"/>
    <w:next w:val="Normal"/>
    <w:autoRedefine/>
    <w:semiHidden/>
    <w:rsid w:val="00F0765B"/>
    <w:pPr>
      <w:ind w:left="1280"/>
    </w:pPr>
  </w:style>
  <w:style w:type="paragraph" w:styleId="Header">
    <w:name w:val="header"/>
    <w:basedOn w:val="Normal"/>
    <w:rsid w:val="00F0765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0765B"/>
    <w:pPr>
      <w:ind w:left="0"/>
    </w:pPr>
    <w:rPr>
      <w:sz w:val="28"/>
    </w:rPr>
  </w:style>
  <w:style w:type="paragraph" w:customStyle="1" w:styleId="Family">
    <w:name w:val="Family"/>
    <w:basedOn w:val="Order"/>
    <w:rsid w:val="00F0765B"/>
  </w:style>
  <w:style w:type="paragraph" w:styleId="Footer">
    <w:name w:val="footer"/>
    <w:basedOn w:val="Normal"/>
    <w:rsid w:val="00F0765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765B"/>
  </w:style>
  <w:style w:type="paragraph" w:customStyle="1" w:styleId="Hierarchy">
    <w:name w:val="Hierarchy"/>
    <w:basedOn w:val="Normal"/>
    <w:rsid w:val="00F0765B"/>
    <w:pPr>
      <w:ind w:left="0"/>
    </w:pPr>
  </w:style>
  <w:style w:type="paragraph" w:customStyle="1" w:styleId="Genus">
    <w:name w:val="Genus"/>
    <w:basedOn w:val="Normal"/>
    <w:rsid w:val="00F0765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0765B"/>
    <w:pPr>
      <w:spacing w:after="120"/>
    </w:pPr>
  </w:style>
  <w:style w:type="paragraph" w:customStyle="1" w:styleId="Synonyms">
    <w:name w:val="Synonyms"/>
    <w:basedOn w:val="Genus"/>
    <w:rsid w:val="00F0765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0765B"/>
    <w:rPr>
      <w:b/>
    </w:rPr>
  </w:style>
  <w:style w:type="paragraph" w:styleId="Bibliography">
    <w:name w:val="Bibliography"/>
    <w:basedOn w:val="Normal"/>
    <w:rsid w:val="00F0765B"/>
    <w:pPr>
      <w:ind w:hanging="288"/>
    </w:pPr>
    <w:rPr>
      <w:b/>
    </w:rPr>
  </w:style>
  <w:style w:type="paragraph" w:customStyle="1" w:styleId="synonym">
    <w:name w:val="synonym"/>
    <w:basedOn w:val="Data"/>
    <w:rsid w:val="00F0765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0765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1118</Words>
  <Characters>8902</Characters>
  <Application>Microsoft Office Word</Application>
  <DocSecurity>0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2014-01-02T13:14:00Z</dcterms:created>
  <dcterms:modified xsi:type="dcterms:W3CDTF">2014-01-02T13:14:00Z</dcterms:modified>
</cp:coreProperties>
</file>