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F2" w:rsidRDefault="00F322F2" w:rsidP="00F322F2">
      <w:pPr>
        <w:pStyle w:val="Term"/>
      </w:pPr>
      <w:r w:rsidRPr="00F322F2">
        <w:rPr>
          <w:b/>
        </w:rPr>
        <w:t>Aquamortierella</w:t>
      </w:r>
      <w:r>
        <w:t xml:space="preserve"> Embree &amp; Indoh, </w:t>
      </w:r>
      <w:r w:rsidRPr="00F322F2">
        <w:rPr>
          <w:i/>
        </w:rPr>
        <w:t>Bull. Torrey bot. Club</w:t>
      </w:r>
      <w:r>
        <w:t xml:space="preserve"> </w:t>
      </w:r>
      <w:r w:rsidRPr="00F322F2">
        <w:rPr>
          <w:b/>
        </w:rPr>
        <w:t>94</w:t>
      </w:r>
      <w:r>
        <w:t xml:space="preserve">: 464 (1967). – Type: </w:t>
      </w:r>
      <w:r w:rsidRPr="00F322F2">
        <w:rPr>
          <w:i/>
        </w:rPr>
        <w:t>Aquamo</w:t>
      </w:r>
      <w:r w:rsidRPr="00F322F2">
        <w:rPr>
          <w:i/>
        </w:rPr>
        <w:t>r</w:t>
      </w:r>
      <w:r w:rsidRPr="00F322F2">
        <w:rPr>
          <w:i/>
        </w:rPr>
        <w:t>tierella elegans</w:t>
      </w:r>
      <w:r>
        <w:t xml:space="preserve"> Embree &amp; Indoh 1967 – [Fungi: Zygomycota: Mortierellomycotina: Incertae sedis: Incertae sedis: Mortierellales: Mortierellaceae].</w:t>
      </w:r>
    </w:p>
    <w:p w:rsidR="00F322F2" w:rsidRDefault="00F322F2" w:rsidP="00F322F2">
      <w:pPr>
        <w:pStyle w:val="Term"/>
      </w:pPr>
      <w:r w:rsidRPr="00F322F2">
        <w:rPr>
          <w:b/>
        </w:rPr>
        <w:t>Dissophora</w:t>
      </w:r>
      <w:r>
        <w:t xml:space="preserve"> Thaxt., </w:t>
      </w:r>
      <w:r w:rsidRPr="00F322F2">
        <w:rPr>
          <w:i/>
        </w:rPr>
        <w:t>Bot. Gaz.</w:t>
      </w:r>
      <w:r>
        <w:t xml:space="preserve"> </w:t>
      </w:r>
      <w:r w:rsidRPr="00F322F2">
        <w:rPr>
          <w:b/>
        </w:rPr>
        <w:t>58</w:t>
      </w:r>
      <w:r>
        <w:t xml:space="preserve">: 361 (1914). – Type: </w:t>
      </w:r>
      <w:r w:rsidRPr="00F322F2">
        <w:rPr>
          <w:i/>
        </w:rPr>
        <w:t>Dissophora decumbens</w:t>
      </w:r>
      <w:r>
        <w:t xml:space="preserve"> Thaxt. 1914 – [Fungi: Zygomycota: Mortierellomycotina: Ince</w:t>
      </w:r>
      <w:r>
        <w:t>r</w:t>
      </w:r>
      <w:r>
        <w:t>tae sedis: Incertae sedis: Mortierellales: Mortiere</w:t>
      </w:r>
      <w:r>
        <w:t>l</w:t>
      </w:r>
      <w:r>
        <w:t>laceae].</w:t>
      </w:r>
    </w:p>
    <w:p w:rsidR="00F322F2" w:rsidRDefault="00F322F2" w:rsidP="00F322F2">
      <w:pPr>
        <w:pStyle w:val="Term"/>
      </w:pPr>
      <w:r w:rsidRPr="00F322F2">
        <w:rPr>
          <w:b/>
        </w:rPr>
        <w:t>Mortierella</w:t>
      </w:r>
      <w:r>
        <w:t xml:space="preserve"> Coem., </w:t>
      </w:r>
      <w:r w:rsidRPr="00F322F2">
        <w:rPr>
          <w:i/>
        </w:rPr>
        <w:t>Bull. Acad. R. Sci. Belg.</w:t>
      </w:r>
      <w:r>
        <w:t xml:space="preserve"> Cl. Sci., sér. 2 </w:t>
      </w:r>
      <w:r w:rsidRPr="00F322F2">
        <w:rPr>
          <w:b/>
        </w:rPr>
        <w:t>15</w:t>
      </w:r>
      <w:r>
        <w:t xml:space="preserve">: 288, 536 (1863). – Type: </w:t>
      </w:r>
      <w:r w:rsidRPr="00F322F2">
        <w:rPr>
          <w:i/>
        </w:rPr>
        <w:t>Mo</w:t>
      </w:r>
      <w:r w:rsidRPr="00F322F2">
        <w:rPr>
          <w:i/>
        </w:rPr>
        <w:t>r</w:t>
      </w:r>
      <w:r w:rsidRPr="00F322F2">
        <w:rPr>
          <w:i/>
        </w:rPr>
        <w:t>tierella polycephala</w:t>
      </w:r>
      <w:r>
        <w:t xml:space="preserve"> Coem. 1863 </w:t>
      </w:r>
      <w:bookmarkStart w:id="0" w:name="SOS"/>
      <w:bookmarkEnd w:id="0"/>
      <w:r>
        <w:t>– [Fungi: Z</w:t>
      </w:r>
      <w:r>
        <w:t>y</w:t>
      </w:r>
      <w:r>
        <w:t>gomycota: Mortierellomycotina: Incertae sedis: Incertae sedis: Mortierellales: Mortierellaceae].</w:t>
      </w:r>
    </w:p>
    <w:p w:rsidR="00623A51" w:rsidRPr="000C7C11" w:rsidRDefault="00623A51" w:rsidP="00F322F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F2" w:rsidRDefault="00F322F2">
      <w:r>
        <w:separator/>
      </w:r>
    </w:p>
  </w:endnote>
  <w:endnote w:type="continuationSeparator" w:id="0">
    <w:p w:rsidR="00F322F2" w:rsidRDefault="00F3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F2" w:rsidRDefault="00F322F2">
      <w:r>
        <w:separator/>
      </w:r>
    </w:p>
  </w:footnote>
  <w:footnote w:type="continuationSeparator" w:id="0">
    <w:p w:rsidR="00F322F2" w:rsidRDefault="00F32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64C3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64C3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64C30"/>
    <w:rsid w:val="008E1953"/>
    <w:rsid w:val="00C24D95"/>
    <w:rsid w:val="00C4162A"/>
    <w:rsid w:val="00CF328D"/>
    <w:rsid w:val="00D8207C"/>
    <w:rsid w:val="00F3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64C3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64C3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64C3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64C30"/>
    <w:pPr>
      <w:ind w:left="0"/>
    </w:pPr>
  </w:style>
  <w:style w:type="paragraph" w:customStyle="1" w:styleId="Name">
    <w:name w:val="Name"/>
    <w:basedOn w:val="Normal"/>
    <w:rsid w:val="00864C3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64C3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64C3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64C30"/>
    <w:pPr>
      <w:outlineLvl w:val="4"/>
    </w:pPr>
    <w:rPr>
      <w:sz w:val="20"/>
    </w:rPr>
  </w:style>
  <w:style w:type="paragraph" w:customStyle="1" w:styleId="Data">
    <w:name w:val="Data"/>
    <w:basedOn w:val="Normal"/>
    <w:rsid w:val="00864C3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64C30"/>
    <w:pPr>
      <w:ind w:left="960"/>
    </w:pPr>
  </w:style>
  <w:style w:type="paragraph" w:styleId="TOC2">
    <w:name w:val="toc 2"/>
    <w:basedOn w:val="Normal"/>
    <w:next w:val="Normal"/>
    <w:autoRedefine/>
    <w:semiHidden/>
    <w:rsid w:val="00864C30"/>
    <w:pPr>
      <w:ind w:left="160"/>
    </w:pPr>
  </w:style>
  <w:style w:type="paragraph" w:styleId="TOC3">
    <w:name w:val="toc 3"/>
    <w:basedOn w:val="Normal"/>
    <w:next w:val="Normal"/>
    <w:autoRedefine/>
    <w:semiHidden/>
    <w:rsid w:val="00864C30"/>
    <w:pPr>
      <w:ind w:left="320"/>
    </w:pPr>
  </w:style>
  <w:style w:type="paragraph" w:styleId="TOC4">
    <w:name w:val="toc 4"/>
    <w:basedOn w:val="Normal"/>
    <w:next w:val="Normal"/>
    <w:autoRedefine/>
    <w:semiHidden/>
    <w:rsid w:val="00864C30"/>
    <w:pPr>
      <w:ind w:left="480"/>
    </w:pPr>
  </w:style>
  <w:style w:type="paragraph" w:styleId="TOC5">
    <w:name w:val="toc 5"/>
    <w:basedOn w:val="Normal"/>
    <w:next w:val="Normal"/>
    <w:autoRedefine/>
    <w:semiHidden/>
    <w:rsid w:val="00864C30"/>
    <w:pPr>
      <w:ind w:left="640"/>
    </w:pPr>
  </w:style>
  <w:style w:type="paragraph" w:styleId="TOC6">
    <w:name w:val="toc 6"/>
    <w:basedOn w:val="Normal"/>
    <w:next w:val="Normal"/>
    <w:autoRedefine/>
    <w:semiHidden/>
    <w:rsid w:val="00864C30"/>
    <w:pPr>
      <w:ind w:left="800"/>
    </w:pPr>
  </w:style>
  <w:style w:type="paragraph" w:styleId="TOC8">
    <w:name w:val="toc 8"/>
    <w:basedOn w:val="Normal"/>
    <w:next w:val="Normal"/>
    <w:autoRedefine/>
    <w:semiHidden/>
    <w:rsid w:val="00864C30"/>
    <w:pPr>
      <w:ind w:left="1120"/>
    </w:pPr>
  </w:style>
  <w:style w:type="paragraph" w:styleId="TOC9">
    <w:name w:val="toc 9"/>
    <w:basedOn w:val="Normal"/>
    <w:next w:val="Normal"/>
    <w:autoRedefine/>
    <w:semiHidden/>
    <w:rsid w:val="00864C30"/>
    <w:pPr>
      <w:ind w:left="1280"/>
    </w:pPr>
  </w:style>
  <w:style w:type="paragraph" w:styleId="Header">
    <w:name w:val="header"/>
    <w:basedOn w:val="Normal"/>
    <w:rsid w:val="00864C3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64C30"/>
    <w:pPr>
      <w:ind w:left="0"/>
    </w:pPr>
    <w:rPr>
      <w:sz w:val="28"/>
    </w:rPr>
  </w:style>
  <w:style w:type="paragraph" w:customStyle="1" w:styleId="Family">
    <w:name w:val="Family"/>
    <w:basedOn w:val="Order"/>
    <w:rsid w:val="00864C30"/>
  </w:style>
  <w:style w:type="paragraph" w:styleId="Footer">
    <w:name w:val="footer"/>
    <w:basedOn w:val="Normal"/>
    <w:rsid w:val="00864C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4C30"/>
  </w:style>
  <w:style w:type="paragraph" w:customStyle="1" w:styleId="Hierarchy">
    <w:name w:val="Hierarchy"/>
    <w:basedOn w:val="Normal"/>
    <w:rsid w:val="00864C30"/>
    <w:pPr>
      <w:ind w:left="0"/>
    </w:pPr>
  </w:style>
  <w:style w:type="paragraph" w:customStyle="1" w:styleId="Genus">
    <w:name w:val="Genus"/>
    <w:basedOn w:val="Normal"/>
    <w:rsid w:val="00864C3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64C30"/>
    <w:pPr>
      <w:spacing w:after="120"/>
    </w:pPr>
  </w:style>
  <w:style w:type="paragraph" w:customStyle="1" w:styleId="Synonyms">
    <w:name w:val="Synonyms"/>
    <w:basedOn w:val="Genus"/>
    <w:rsid w:val="00864C3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64C30"/>
    <w:rPr>
      <w:b/>
    </w:rPr>
  </w:style>
  <w:style w:type="paragraph" w:styleId="Bibliography">
    <w:name w:val="Bibliography"/>
    <w:basedOn w:val="Normal"/>
    <w:rsid w:val="00864C30"/>
    <w:pPr>
      <w:ind w:hanging="288"/>
    </w:pPr>
    <w:rPr>
      <w:b/>
    </w:rPr>
  </w:style>
  <w:style w:type="paragraph" w:customStyle="1" w:styleId="synonym">
    <w:name w:val="synonym"/>
    <w:basedOn w:val="Data"/>
    <w:rsid w:val="00864C3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64C3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77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2014-01-02T13:11:00Z</dcterms:created>
  <dcterms:modified xsi:type="dcterms:W3CDTF">2014-01-02T13:11:00Z</dcterms:modified>
</cp:coreProperties>
</file>