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166" w:rsidRDefault="00344166" w:rsidP="00344166">
      <w:pPr>
        <w:pStyle w:val="Term"/>
      </w:pPr>
      <w:r w:rsidRPr="00344166">
        <w:rPr>
          <w:b/>
        </w:rPr>
        <w:t>Asterodon</w:t>
      </w:r>
      <w:r>
        <w:t xml:space="preserve"> Pat., </w:t>
      </w:r>
      <w:r w:rsidRPr="00344166">
        <w:rPr>
          <w:i/>
        </w:rPr>
        <w:t>Bull. Soc. mycol. Fr.</w:t>
      </w:r>
      <w:r>
        <w:t xml:space="preserve"> </w:t>
      </w:r>
      <w:r w:rsidRPr="00344166">
        <w:rPr>
          <w:b/>
        </w:rPr>
        <w:t>9</w:t>
      </w:r>
      <w:r>
        <w:t xml:space="preserve">: liii (1894). – Type: </w:t>
      </w:r>
      <w:r w:rsidRPr="00344166">
        <w:rPr>
          <w:i/>
        </w:rPr>
        <w:t>Asterodon ferruginosus</w:t>
      </w:r>
      <w:r>
        <w:t xml:space="preserve"> Pat. 1894 – [Fungi: Basidiomycota: Agaricomycotina: Agar</w:t>
      </w:r>
      <w:r>
        <w:t>i</w:t>
      </w:r>
      <w:r>
        <w:t>comycetes: Incertae sedis: Hymenochaetales: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Atheloderma</w:t>
      </w:r>
      <w:r>
        <w:t xml:space="preserve"> Parmasto, </w:t>
      </w:r>
      <w:r w:rsidRPr="00344166">
        <w:rPr>
          <w:i/>
        </w:rPr>
        <w:t>Consp. System. Corticiac.</w:t>
      </w:r>
      <w:r>
        <w:t xml:space="preserve"> (Tartu): 73 (1968). – Type: </w:t>
      </w:r>
      <w:r w:rsidRPr="00344166">
        <w:rPr>
          <w:i/>
        </w:rPr>
        <w:t>Atheloderma mirabile</w:t>
      </w:r>
      <w:r>
        <w:t xml:space="preserve"> Parmasto 1968 – [Fungi: Basidiomycota: Agar</w:t>
      </w:r>
      <w:r>
        <w:t>i</w:t>
      </w:r>
      <w:r>
        <w:t>comycotina: Agaricomycetes: Incertae sedis: H</w:t>
      </w:r>
      <w:r>
        <w:t>y</w:t>
      </w:r>
      <w:r>
        <w:t>menochaetales: Incertae sedis].</w:t>
      </w:r>
    </w:p>
    <w:p w:rsidR="00344166" w:rsidRDefault="00344166" w:rsidP="00344166">
      <w:pPr>
        <w:pStyle w:val="Term"/>
      </w:pPr>
      <w:r w:rsidRPr="00344166">
        <w:rPr>
          <w:b/>
        </w:rPr>
        <w:t>Aurificaria</w:t>
      </w:r>
      <w:r>
        <w:t xml:space="preserve"> D.A. Reid, </w:t>
      </w:r>
      <w:r w:rsidRPr="00344166">
        <w:rPr>
          <w:i/>
        </w:rPr>
        <w:t>Kew Bull.</w:t>
      </w:r>
      <w:r>
        <w:t xml:space="preserve"> </w:t>
      </w:r>
      <w:r w:rsidRPr="00344166">
        <w:rPr>
          <w:b/>
        </w:rPr>
        <w:t>17</w:t>
      </w:r>
      <w:r>
        <w:t xml:space="preserve"> (2): 278 (1963). – Type: </w:t>
      </w:r>
      <w:r w:rsidRPr="00344166">
        <w:rPr>
          <w:i/>
        </w:rPr>
        <w:t>Aurificaria indica</w:t>
      </w:r>
      <w:r>
        <w:t xml:space="preserve"> (Massee) D.A. Reid 1963 – [Fungi: Basidiomycota: Agaricom</w:t>
      </w:r>
      <w:r>
        <w:t>y</w:t>
      </w:r>
      <w:r>
        <w:t>cotina: Agaricomycetes: Incertae sedis: Hymen</w:t>
      </w:r>
      <w:r>
        <w:t>o</w:t>
      </w:r>
      <w:r>
        <w:t>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Basidioradulum</w:t>
      </w:r>
      <w:r>
        <w:t xml:space="preserve"> Nobles, </w:t>
      </w:r>
      <w:r w:rsidRPr="00344166">
        <w:rPr>
          <w:i/>
        </w:rPr>
        <w:t>Mycologia</w:t>
      </w:r>
      <w:r>
        <w:t xml:space="preserve"> </w:t>
      </w:r>
      <w:r w:rsidRPr="00344166">
        <w:rPr>
          <w:b/>
        </w:rPr>
        <w:t>59</w:t>
      </w:r>
      <w:r>
        <w:t xml:space="preserve"> (2): 192 (1967). – Type: </w:t>
      </w:r>
      <w:r w:rsidRPr="00344166">
        <w:rPr>
          <w:i/>
        </w:rPr>
        <w:t>Basidioradulum radula</w:t>
      </w:r>
      <w:r>
        <w:t xml:space="preserve"> (Fr.) N</w:t>
      </w:r>
      <w:r>
        <w:t>o</w:t>
      </w:r>
      <w:r>
        <w:t>bles 1967 – [Fungi: Basidiomycota: Agaricom</w:t>
      </w:r>
      <w:r>
        <w:t>y</w:t>
      </w:r>
      <w:r>
        <w:t>cotina: Agaricomycetes: Incertae sedis: Hymen</w:t>
      </w:r>
      <w:r>
        <w:t>o</w:t>
      </w:r>
      <w:r>
        <w:t>chaetales: Schizoporaceae].</w:t>
      </w:r>
    </w:p>
    <w:p w:rsidR="00344166" w:rsidRDefault="00344166" w:rsidP="00344166">
      <w:pPr>
        <w:pStyle w:val="Term"/>
      </w:pPr>
      <w:r w:rsidRPr="00344166">
        <w:rPr>
          <w:b/>
        </w:rPr>
        <w:t>Botryodontia</w:t>
      </w:r>
      <w:r>
        <w:t xml:space="preserve"> (Hjortstam &amp; Ryvarden) Hjortstam, </w:t>
      </w:r>
      <w:r w:rsidRPr="00344166">
        <w:rPr>
          <w:i/>
        </w:rPr>
        <w:t>Mycotaxon</w:t>
      </w:r>
      <w:r>
        <w:t xml:space="preserve"> </w:t>
      </w:r>
      <w:r w:rsidRPr="00344166">
        <w:rPr>
          <w:b/>
        </w:rPr>
        <w:t>28</w:t>
      </w:r>
      <w:r>
        <w:t xml:space="preserve"> (1): 20 (1987). – Type: </w:t>
      </w:r>
      <w:r w:rsidRPr="00344166">
        <w:rPr>
          <w:i/>
        </w:rPr>
        <w:t>Botryodo</w:t>
      </w:r>
      <w:r w:rsidRPr="00344166">
        <w:rPr>
          <w:i/>
        </w:rPr>
        <w:t>n</w:t>
      </w:r>
      <w:r w:rsidRPr="00344166">
        <w:rPr>
          <w:i/>
        </w:rPr>
        <w:t>tia cirrata</w:t>
      </w:r>
      <w:r>
        <w:t xml:space="preserve"> (Hjortstam &amp; Ryvarden) Hjortstam 1987 – [Fungi: Basidiomycota: Agaricomycotina: Agaricomycetes: Incertae sedis: Hymen</w:t>
      </w:r>
      <w:r>
        <w:t>o</w:t>
      </w:r>
      <w:r>
        <w:t>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Clavariachaete</w:t>
      </w:r>
      <w:r>
        <w:t xml:space="preserve"> Corner, </w:t>
      </w:r>
      <w:r w:rsidRPr="00344166">
        <w:rPr>
          <w:i/>
        </w:rPr>
        <w:t>Ann. Bot. Mem.</w:t>
      </w:r>
      <w:r>
        <w:t xml:space="preserve"> </w:t>
      </w:r>
      <w:r w:rsidRPr="00344166">
        <w:rPr>
          <w:b/>
        </w:rPr>
        <w:t>1</w:t>
      </w:r>
      <w:r>
        <w:t xml:space="preserve">: 268, 689, 691 (1950). – Type: </w:t>
      </w:r>
      <w:r w:rsidRPr="00344166">
        <w:rPr>
          <w:i/>
        </w:rPr>
        <w:t>Clavariachaete rubig</w:t>
      </w:r>
      <w:r w:rsidRPr="00344166">
        <w:rPr>
          <w:i/>
        </w:rPr>
        <w:t>i</w:t>
      </w:r>
      <w:r w:rsidRPr="00344166">
        <w:rPr>
          <w:i/>
        </w:rPr>
        <w:t>nosa</w:t>
      </w:r>
      <w:r>
        <w:t xml:space="preserve"> (Berk. &amp; M.A. Curtis ex Cooke) Corner 1950 – [Fungi: Basidiomycota: Agaricomycotina: Agaricomycetes: Incertae sedis: Hymen</w:t>
      </w:r>
      <w:r>
        <w:t>o</w:t>
      </w:r>
      <w:r>
        <w:t>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Coltricia</w:t>
      </w:r>
      <w:r>
        <w:t xml:space="preserve"> Gray, </w:t>
      </w:r>
      <w:r w:rsidRPr="00344166">
        <w:rPr>
          <w:i/>
        </w:rPr>
        <w:t>Nat. Arr. Brit. Pl.</w:t>
      </w:r>
      <w:r>
        <w:t xml:space="preserve"> (London) </w:t>
      </w:r>
      <w:r w:rsidRPr="00344166">
        <w:rPr>
          <w:b/>
        </w:rPr>
        <w:t>1</w:t>
      </w:r>
      <w:r>
        <w:t xml:space="preserve">: 644 (1821). – Type: </w:t>
      </w:r>
      <w:r w:rsidRPr="00344166">
        <w:rPr>
          <w:i/>
        </w:rPr>
        <w:t>Coltricia connata</w:t>
      </w:r>
      <w:r>
        <w:t xml:space="preserve"> Gray 1821 – [Fungi: Basidiomycota: Agaricomycotina: Agar</w:t>
      </w:r>
      <w:r>
        <w:t>i</w:t>
      </w:r>
      <w:r>
        <w:t>comycetes: Incertae sedis: Hymenochaetales: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Coltriciella</w:t>
      </w:r>
      <w:r>
        <w:t xml:space="preserve"> Murrill, </w:t>
      </w:r>
      <w:r w:rsidRPr="00344166">
        <w:rPr>
          <w:i/>
        </w:rPr>
        <w:t>Bull. Torrey bot. Club</w:t>
      </w:r>
      <w:r>
        <w:t xml:space="preserve"> </w:t>
      </w:r>
      <w:r w:rsidRPr="00344166">
        <w:rPr>
          <w:b/>
        </w:rPr>
        <w:t>31</w:t>
      </w:r>
      <w:r>
        <w:t xml:space="preserve"> (6): 348 (1904). – Type: </w:t>
      </w:r>
      <w:r w:rsidRPr="00344166">
        <w:rPr>
          <w:i/>
        </w:rPr>
        <w:t>Coltriciella dependens</w:t>
      </w:r>
      <w:r>
        <w:t xml:space="preserve"> (Berk. &amp; M.A. Curtis) Murrill 1904 – [Fungi: Basidi</w:t>
      </w:r>
      <w:r>
        <w:t>o</w:t>
      </w:r>
      <w:r>
        <w:t>mycota: Agaricomycotina: Agaricomycetes: I</w:t>
      </w:r>
      <w:r>
        <w:t>n</w:t>
      </w:r>
      <w:r>
        <w:t>certae sedis: Hymenochaetales: Hymenochaet</w:t>
      </w:r>
      <w:r>
        <w:t>a</w:t>
      </w:r>
      <w:r>
        <w:t>ceae].</w:t>
      </w:r>
    </w:p>
    <w:p w:rsidR="00344166" w:rsidRDefault="00344166" w:rsidP="00344166">
      <w:pPr>
        <w:pStyle w:val="Term"/>
      </w:pPr>
      <w:r w:rsidRPr="00344166">
        <w:rPr>
          <w:b/>
        </w:rPr>
        <w:t>Echinoporia</w:t>
      </w:r>
      <w:r>
        <w:t xml:space="preserve"> Ryvarden, </w:t>
      </w:r>
      <w:r w:rsidRPr="00344166">
        <w:rPr>
          <w:i/>
        </w:rPr>
        <w:t>Prelim. Polyp. Fl. E. Afr.</w:t>
      </w:r>
      <w:r>
        <w:t xml:space="preserve"> (Oslo): 325 (1980). – Type: </w:t>
      </w:r>
      <w:r w:rsidRPr="00344166">
        <w:rPr>
          <w:i/>
        </w:rPr>
        <w:t>Echinoporia hydn</w:t>
      </w:r>
      <w:r w:rsidRPr="00344166">
        <w:rPr>
          <w:i/>
        </w:rPr>
        <w:t>o</w:t>
      </w:r>
      <w:r w:rsidRPr="00344166">
        <w:rPr>
          <w:i/>
        </w:rPr>
        <w:t>phora</w:t>
      </w:r>
      <w:r>
        <w:t xml:space="preserve"> (Berk. &amp; Broome) Ryvarden 1980 – [Fungi: Basidiomycota: Agaricomycotina: Agar</w:t>
      </w:r>
      <w:r>
        <w:t>i</w:t>
      </w:r>
      <w:r>
        <w:t>comycetes: Incertae sedis: Hymenochaetales: Schizoporaceae].</w:t>
      </w:r>
    </w:p>
    <w:p w:rsidR="00344166" w:rsidRDefault="00344166" w:rsidP="00344166">
      <w:pPr>
        <w:pStyle w:val="Term"/>
      </w:pPr>
      <w:r w:rsidRPr="00344166">
        <w:rPr>
          <w:b/>
        </w:rPr>
        <w:t>Erythromyces</w:t>
      </w:r>
      <w:r>
        <w:t xml:space="preserve"> Hjortstam &amp; Ryvarden, </w:t>
      </w:r>
      <w:r w:rsidRPr="00344166">
        <w:rPr>
          <w:i/>
        </w:rPr>
        <w:t>Mycotaxon</w:t>
      </w:r>
      <w:r>
        <w:t xml:space="preserve"> </w:t>
      </w:r>
      <w:r w:rsidRPr="00344166">
        <w:rPr>
          <w:b/>
        </w:rPr>
        <w:t>37</w:t>
      </w:r>
      <w:r>
        <w:t xml:space="preserve">: 55 (1990). – Type: </w:t>
      </w:r>
      <w:r w:rsidRPr="00344166">
        <w:rPr>
          <w:i/>
        </w:rPr>
        <w:t>Erythromyces crocicreas</w:t>
      </w:r>
      <w:r>
        <w:t xml:space="preserve"> (Berk. &amp; Broome) Hjortstam &amp; Ryvarden 1990 – [Fungi: Basidiomycota: Agaricomycotina: Agar</w:t>
      </w:r>
      <w:r>
        <w:t>i</w:t>
      </w:r>
      <w:r>
        <w:t>comycetes: Incertae sedis: Hymenochaetales: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Fibricium</w:t>
      </w:r>
      <w:r>
        <w:t xml:space="preserve"> J. Erikss., </w:t>
      </w:r>
      <w:r w:rsidRPr="00344166">
        <w:rPr>
          <w:i/>
        </w:rPr>
        <w:t>Symb. bot. upsal.</w:t>
      </w:r>
      <w:r>
        <w:t xml:space="preserve"> </w:t>
      </w:r>
      <w:r w:rsidRPr="00344166">
        <w:rPr>
          <w:b/>
        </w:rPr>
        <w:t>16</w:t>
      </w:r>
      <w:r>
        <w:t xml:space="preserve"> (no. 1): 112 (1958). – Type: </w:t>
      </w:r>
      <w:r w:rsidRPr="00344166">
        <w:rPr>
          <w:i/>
        </w:rPr>
        <w:t>Fibricium greschikii</w:t>
      </w:r>
      <w:r>
        <w:t xml:space="preserve"> (Bres.) J. Erikss. 1958 – [Fungi: Basidiomycota: Agar</w:t>
      </w:r>
      <w:r>
        <w:t>i</w:t>
      </w:r>
      <w:r>
        <w:t>comycotina: Agaricomycetes: Incertae sedis: H</w:t>
      </w:r>
      <w:r>
        <w:t>y</w:t>
      </w:r>
      <w:r>
        <w:t>menochaetales: Incertae sedis].</w:t>
      </w:r>
    </w:p>
    <w:p w:rsidR="00344166" w:rsidRDefault="00344166" w:rsidP="00344166">
      <w:pPr>
        <w:pStyle w:val="Term"/>
      </w:pPr>
      <w:r w:rsidRPr="00344166">
        <w:rPr>
          <w:b/>
        </w:rPr>
        <w:t>Fomitiporia</w:t>
      </w:r>
      <w:r>
        <w:t xml:space="preserve"> Murrill, </w:t>
      </w:r>
      <w:r w:rsidRPr="00344166">
        <w:rPr>
          <w:i/>
        </w:rPr>
        <w:t>N. Amer. Fl.</w:t>
      </w:r>
      <w:r>
        <w:t xml:space="preserve"> (New York) </w:t>
      </w:r>
      <w:r w:rsidRPr="00344166">
        <w:rPr>
          <w:b/>
        </w:rPr>
        <w:t>9</w:t>
      </w:r>
      <w:r>
        <w:t xml:space="preserve"> (1): 7 (1907). – Type: </w:t>
      </w:r>
      <w:r w:rsidRPr="00344166">
        <w:rPr>
          <w:i/>
        </w:rPr>
        <w:t>Fomitiporia langloisii</w:t>
      </w:r>
      <w:r>
        <w:t xml:space="preserve"> Mu</w:t>
      </w:r>
      <w:r>
        <w:t>r</w:t>
      </w:r>
      <w:r>
        <w:t>rill 1907 – [Fungi: Basidiomycota: Agaricom</w:t>
      </w:r>
      <w:r>
        <w:t>y</w:t>
      </w:r>
      <w:r>
        <w:t>cotina: Agaricomycetes: Incertae sedis: Hymen</w:t>
      </w:r>
      <w:r>
        <w:t>o</w:t>
      </w:r>
      <w:r>
        <w:t>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Gyroflexus</w:t>
      </w:r>
      <w:r>
        <w:t xml:space="preserve"> Raithelh., </w:t>
      </w:r>
      <w:r w:rsidRPr="00344166">
        <w:rPr>
          <w:i/>
        </w:rPr>
        <w:t>Die Gattung Clitocybe</w:t>
      </w:r>
      <w:r>
        <w:t xml:space="preserve"> (Stuttgart) </w:t>
      </w:r>
      <w:r w:rsidRPr="00344166">
        <w:rPr>
          <w:b/>
        </w:rPr>
        <w:t>1</w:t>
      </w:r>
      <w:r>
        <w:t xml:space="preserve">: 17 (1981). – Type: </w:t>
      </w:r>
      <w:r w:rsidRPr="00344166">
        <w:rPr>
          <w:i/>
        </w:rPr>
        <w:t>Gyroflexus br</w:t>
      </w:r>
      <w:r w:rsidRPr="00344166">
        <w:rPr>
          <w:i/>
        </w:rPr>
        <w:t>e</w:t>
      </w:r>
      <w:r w:rsidRPr="00344166">
        <w:rPr>
          <w:i/>
        </w:rPr>
        <w:t>vibasidiatus</w:t>
      </w:r>
      <w:r>
        <w:t xml:space="preserve"> (Singer) Raithelh. 1981 – [Fungi: Basidiomycota: Agaricomycotina: Agaricom</w:t>
      </w:r>
      <w:r>
        <w:t>y</w:t>
      </w:r>
      <w:r>
        <w:t>cetes: Incertae sedis: Hymenochaetales: Incertae sedis].</w:t>
      </w:r>
    </w:p>
    <w:p w:rsidR="00344166" w:rsidRDefault="00344166" w:rsidP="00344166">
      <w:pPr>
        <w:pStyle w:val="Term"/>
      </w:pPr>
      <w:r w:rsidRPr="00344166">
        <w:rPr>
          <w:b/>
        </w:rPr>
        <w:t>Hydnochaete</w:t>
      </w:r>
      <w:r>
        <w:t xml:space="preserve"> Bres., </w:t>
      </w:r>
      <w:r w:rsidRPr="00344166">
        <w:rPr>
          <w:i/>
        </w:rPr>
        <w:t>Hedwigia</w:t>
      </w:r>
      <w:r>
        <w:t xml:space="preserve"> </w:t>
      </w:r>
      <w:r w:rsidRPr="00344166">
        <w:rPr>
          <w:b/>
        </w:rPr>
        <w:t>35</w:t>
      </w:r>
      <w:r>
        <w:t xml:space="preserve">: 287 (1896). – Type: </w:t>
      </w:r>
      <w:r w:rsidRPr="00344166">
        <w:rPr>
          <w:i/>
        </w:rPr>
        <w:t>Hydnochaete badia</w:t>
      </w:r>
      <w:r>
        <w:t xml:space="preserve"> Bres. 1896 – [Fungi: Basidiomycota: Agaricomycotina: Agaricom</w:t>
      </w:r>
      <w:r>
        <w:t>y</w:t>
      </w:r>
      <w:r>
        <w:t>cetes: Incertae sedis: Hymenochaetales: Hymen</w:t>
      </w:r>
      <w:r>
        <w:t>o</w:t>
      </w:r>
      <w:r>
        <w:t>chaetaceae].</w:t>
      </w:r>
    </w:p>
    <w:p w:rsidR="00344166" w:rsidRDefault="00344166" w:rsidP="00344166">
      <w:pPr>
        <w:pStyle w:val="Term"/>
      </w:pPr>
      <w:r w:rsidRPr="00344166">
        <w:rPr>
          <w:b/>
        </w:rPr>
        <w:t>Hymenochaete</w:t>
      </w:r>
      <w:r>
        <w:t xml:space="preserve"> Lév., </w:t>
      </w:r>
      <w:r w:rsidRPr="00344166">
        <w:rPr>
          <w:i/>
        </w:rPr>
        <w:t>Annls Sci. Nat.</w:t>
      </w:r>
      <w:r>
        <w:t xml:space="preserve"> Bot., sér. 3 </w:t>
      </w:r>
      <w:r w:rsidRPr="00344166">
        <w:rPr>
          <w:b/>
        </w:rPr>
        <w:t>5</w:t>
      </w:r>
      <w:r>
        <w:t xml:space="preserve">: 150 (1846). – Type: </w:t>
      </w:r>
      <w:r w:rsidRPr="00344166">
        <w:rPr>
          <w:i/>
        </w:rPr>
        <w:t>Hymenochaete rubiginosa</w:t>
      </w:r>
      <w:r>
        <w:t xml:space="preserve"> (Dicks.) Lév. 1846 – [Fungi: Basidiomycota: Agaricomycotina: Agaricomycetes: Incertae sedis: Hymenochaetales: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Hyphodontia</w:t>
      </w:r>
      <w:r>
        <w:t xml:space="preserve"> J. Erikss., </w:t>
      </w:r>
      <w:r w:rsidRPr="00344166">
        <w:rPr>
          <w:i/>
        </w:rPr>
        <w:t>Symb. bot. upsal.</w:t>
      </w:r>
      <w:r>
        <w:t xml:space="preserve"> </w:t>
      </w:r>
      <w:r w:rsidRPr="00344166">
        <w:rPr>
          <w:b/>
        </w:rPr>
        <w:t>16</w:t>
      </w:r>
      <w:r>
        <w:t xml:space="preserve"> (no. 1): 101 (1958). – Type: </w:t>
      </w:r>
      <w:r w:rsidRPr="00344166">
        <w:rPr>
          <w:i/>
        </w:rPr>
        <w:t>Hyphodontia pallidula</w:t>
      </w:r>
      <w:r>
        <w:t xml:space="preserve"> (Bres.) J. Erikss. 1958 – [Fungi: Basidiomycota: Agaricomycotina: Agaricomycetes: Incertae sedis: Hymenochaetales: Schizoporaceae].</w:t>
      </w:r>
    </w:p>
    <w:p w:rsidR="00344166" w:rsidRDefault="00344166" w:rsidP="00344166">
      <w:pPr>
        <w:pStyle w:val="Term"/>
      </w:pPr>
      <w:r w:rsidRPr="00344166">
        <w:rPr>
          <w:b/>
        </w:rPr>
        <w:t>Inocutis</w:t>
      </w:r>
      <w:r>
        <w:t xml:space="preserve"> Fiasson &amp; Niemelä, </w:t>
      </w:r>
      <w:r w:rsidRPr="00344166">
        <w:rPr>
          <w:i/>
        </w:rPr>
        <w:t>Karstenia</w:t>
      </w:r>
      <w:r>
        <w:t xml:space="preserve"> </w:t>
      </w:r>
      <w:r w:rsidRPr="00344166">
        <w:rPr>
          <w:b/>
        </w:rPr>
        <w:t>24</w:t>
      </w:r>
      <w:r>
        <w:t xml:space="preserve"> (1): 24 (1984). – Type: </w:t>
      </w:r>
      <w:r w:rsidRPr="00344166">
        <w:rPr>
          <w:i/>
        </w:rPr>
        <w:t>Inocutis rheades</w:t>
      </w:r>
      <w:r>
        <w:t xml:space="preserve"> (Pers.) Fiasson &amp; Niemelä 1984 – [Fungi: Basidiomycota: Agar</w:t>
      </w:r>
      <w:r>
        <w:t>i</w:t>
      </w:r>
      <w:r>
        <w:t>comycotina: Agaricomycetes: Incertae sedis: H</w:t>
      </w:r>
      <w:r>
        <w:t>y</w:t>
      </w:r>
      <w:r>
        <w:t>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Inonotopsis</w:t>
      </w:r>
      <w:r>
        <w:t xml:space="preserve"> Parmasto, </w:t>
      </w:r>
      <w:r w:rsidRPr="00344166">
        <w:rPr>
          <w:i/>
        </w:rPr>
        <w:t>Folia cryptog. Estonica</w:t>
      </w:r>
      <w:r>
        <w:t xml:space="preserve"> </w:t>
      </w:r>
      <w:r w:rsidRPr="00344166">
        <w:rPr>
          <w:b/>
        </w:rPr>
        <w:t>2</w:t>
      </w:r>
      <w:r>
        <w:t xml:space="preserve">: </w:t>
      </w:r>
      <w:r>
        <w:lastRenderedPageBreak/>
        <w:t xml:space="preserve">12 (1973). – Type: </w:t>
      </w:r>
      <w:r w:rsidRPr="00344166">
        <w:rPr>
          <w:i/>
        </w:rPr>
        <w:t>Inonotopsis subiculosa</w:t>
      </w:r>
      <w:r>
        <w:t xml:space="preserve"> (Peck) Parmasto 1973 – [Fungi: Basidiomycota: Agar</w:t>
      </w:r>
      <w:r>
        <w:t>i</w:t>
      </w:r>
      <w:r>
        <w:t>comycotina: Agaricomycetes: Incertae sedis: H</w:t>
      </w:r>
      <w:r>
        <w:t>y</w:t>
      </w:r>
      <w:r>
        <w:t>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Inonotus</w:t>
      </w:r>
      <w:r>
        <w:t xml:space="preserve"> P. Karst., </w:t>
      </w:r>
      <w:r w:rsidRPr="00344166">
        <w:rPr>
          <w:i/>
        </w:rPr>
        <w:t>Meddn Soc. Fauna Flora fenn.</w:t>
      </w:r>
      <w:r>
        <w:t xml:space="preserve"> </w:t>
      </w:r>
      <w:r w:rsidRPr="00344166">
        <w:rPr>
          <w:b/>
        </w:rPr>
        <w:t>5</w:t>
      </w:r>
      <w:r>
        <w:t xml:space="preserve">: 39 (1879). – Type: </w:t>
      </w:r>
      <w:r w:rsidRPr="00344166">
        <w:rPr>
          <w:i/>
        </w:rPr>
        <w:t>Inonotus cuticularis</w:t>
      </w:r>
      <w:r>
        <w:t xml:space="preserve"> (Bull.) P. Karst. 1879 – [Fungi: Basidiomycota: Agar</w:t>
      </w:r>
      <w:r>
        <w:t>i</w:t>
      </w:r>
      <w:r>
        <w:t>comycotina: Agaricomycetes: Incertae sedis: H</w:t>
      </w:r>
      <w:r>
        <w:t>y</w:t>
      </w:r>
      <w:r>
        <w:t>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Leucophellinus</w:t>
      </w:r>
      <w:r>
        <w:t xml:space="preserve"> Bondartsev &amp; Singer, </w:t>
      </w:r>
      <w:r w:rsidRPr="00344166">
        <w:rPr>
          <w:i/>
        </w:rPr>
        <w:t>Mycologia</w:t>
      </w:r>
      <w:r>
        <w:t xml:space="preserve"> </w:t>
      </w:r>
      <w:r w:rsidRPr="00344166">
        <w:rPr>
          <w:b/>
        </w:rPr>
        <w:t>36</w:t>
      </w:r>
      <w:r>
        <w:t xml:space="preserve"> (1): 68 (1944). – Type: </w:t>
      </w:r>
      <w:r w:rsidRPr="00344166">
        <w:rPr>
          <w:i/>
        </w:rPr>
        <w:t>Leucophellinus irp</w:t>
      </w:r>
      <w:r w:rsidRPr="00344166">
        <w:rPr>
          <w:i/>
        </w:rPr>
        <w:t>i</w:t>
      </w:r>
      <w:r w:rsidRPr="00344166">
        <w:rPr>
          <w:i/>
        </w:rPr>
        <w:t>coides</w:t>
      </w:r>
      <w:r>
        <w:t xml:space="preserve"> (Bondartsev ex Pilát) Bondartsev &amp; Singer 1944 – [Fungi: Basidiomycota: Agaricomycotina: Agaricomycetes: Incertae sedis: Hymen</w:t>
      </w:r>
      <w:r>
        <w:t>o</w:t>
      </w:r>
      <w:r>
        <w:t>chaetales: Schizoporaceae].</w:t>
      </w:r>
    </w:p>
    <w:p w:rsidR="00344166" w:rsidRDefault="00344166" w:rsidP="00344166">
      <w:pPr>
        <w:pStyle w:val="Term"/>
      </w:pPr>
      <w:r w:rsidRPr="00344166">
        <w:rPr>
          <w:b/>
        </w:rPr>
        <w:t>Odontiopsis</w:t>
      </w:r>
      <w:r>
        <w:t xml:space="preserve"> Hjortstam &amp; Ryvarden, </w:t>
      </w:r>
      <w:r w:rsidRPr="00344166">
        <w:rPr>
          <w:i/>
        </w:rPr>
        <w:t>Mycotaxon</w:t>
      </w:r>
      <w:r>
        <w:t xml:space="preserve"> </w:t>
      </w:r>
      <w:r w:rsidRPr="00344166">
        <w:rPr>
          <w:b/>
        </w:rPr>
        <w:t>12</w:t>
      </w:r>
      <w:r>
        <w:t xml:space="preserve"> (1): 180 (1980). – Type: </w:t>
      </w:r>
      <w:r w:rsidRPr="00344166">
        <w:rPr>
          <w:i/>
        </w:rPr>
        <w:t>Odontiopsis hyphodo</w:t>
      </w:r>
      <w:r w:rsidRPr="00344166">
        <w:rPr>
          <w:i/>
        </w:rPr>
        <w:t>n</w:t>
      </w:r>
      <w:r w:rsidRPr="00344166">
        <w:rPr>
          <w:i/>
        </w:rPr>
        <w:t>tina</w:t>
      </w:r>
      <w:r>
        <w:t xml:space="preserve"> Hjortstam &amp; Ryvarden 1980 – [Fungi: Basidiomycota: Agaricomycotina: Agaricom</w:t>
      </w:r>
      <w:r>
        <w:t>y</w:t>
      </w:r>
      <w:r>
        <w:t>cetes: Incertae sedis: Hymenochaetales: Schizop</w:t>
      </w:r>
      <w:r>
        <w:t>o</w:t>
      </w:r>
      <w:r>
        <w:t>raceae].</w:t>
      </w:r>
    </w:p>
    <w:p w:rsidR="00344166" w:rsidRDefault="00344166" w:rsidP="00344166">
      <w:pPr>
        <w:pStyle w:val="Term"/>
      </w:pPr>
      <w:r w:rsidRPr="00344166">
        <w:rPr>
          <w:b/>
        </w:rPr>
        <w:t>Onnia</w:t>
      </w:r>
      <w:r>
        <w:t xml:space="preserve"> P. Karst., </w:t>
      </w:r>
      <w:r w:rsidRPr="00344166">
        <w:rPr>
          <w:i/>
        </w:rPr>
        <w:t>Bidr. Känn. Finl. Nat. Folk</w:t>
      </w:r>
      <w:r>
        <w:t xml:space="preserve"> </w:t>
      </w:r>
      <w:r w:rsidRPr="00344166">
        <w:rPr>
          <w:b/>
        </w:rPr>
        <w:t>48</w:t>
      </w:r>
      <w:r>
        <w:t xml:space="preserve">: 326 (1889). – Type: </w:t>
      </w:r>
      <w:r w:rsidRPr="00344166">
        <w:rPr>
          <w:i/>
        </w:rPr>
        <w:t>Onnia circinata</w:t>
      </w:r>
      <w:r>
        <w:t xml:space="preserve"> (Fr.) P. Karst. 1889 – [Fungi: Basidiomycota: Agaricomycotina: Agaricomycetes: Incertae sedis: Hymen</w:t>
      </w:r>
      <w:r>
        <w:t>o</w:t>
      </w:r>
      <w:r>
        <w:t>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Palifer</w:t>
      </w:r>
      <w:r>
        <w:t xml:space="preserve"> Stalpers &amp; P.K. Buchanan, </w:t>
      </w:r>
      <w:r w:rsidRPr="00344166">
        <w:rPr>
          <w:i/>
        </w:rPr>
        <w:t>N.Z. Jl Bot.</w:t>
      </w:r>
      <w:r>
        <w:t xml:space="preserve"> </w:t>
      </w:r>
      <w:r w:rsidRPr="00344166">
        <w:rPr>
          <w:b/>
        </w:rPr>
        <w:t>29</w:t>
      </w:r>
      <w:r>
        <w:t xml:space="preserve"> (3): 339 (1991). – Type: </w:t>
      </w:r>
      <w:r w:rsidRPr="00344166">
        <w:rPr>
          <w:i/>
        </w:rPr>
        <w:t>Palifer verecundus</w:t>
      </w:r>
      <w:r>
        <w:t xml:space="preserve"> (G. Cunn.) Stalpers &amp; P.K. Buchanan 1991 – [Fungi: Basidiomycota: Agaricomycotina: Agaricom</w:t>
      </w:r>
      <w:r>
        <w:t>y</w:t>
      </w:r>
      <w:r>
        <w:t>cetes: Incertae sedis: Hymenochaetales: Schizop</w:t>
      </w:r>
      <w:r>
        <w:t>o</w:t>
      </w:r>
      <w:r>
        <w:t>raceae].</w:t>
      </w:r>
    </w:p>
    <w:p w:rsidR="00344166" w:rsidRDefault="00344166" w:rsidP="00344166">
      <w:pPr>
        <w:pStyle w:val="Term"/>
      </w:pPr>
      <w:r w:rsidRPr="00344166">
        <w:rPr>
          <w:b/>
        </w:rPr>
        <w:t>Paratrichaptum</w:t>
      </w:r>
      <w:r>
        <w:t xml:space="preserve"> Corner, </w:t>
      </w:r>
      <w:r w:rsidRPr="00344166">
        <w:rPr>
          <w:i/>
        </w:rPr>
        <w:t>Nova Hedwigia</w:t>
      </w:r>
      <w:r>
        <w:t xml:space="preserve"> Beih. </w:t>
      </w:r>
      <w:r w:rsidRPr="00344166">
        <w:rPr>
          <w:b/>
        </w:rPr>
        <w:t>86</w:t>
      </w:r>
      <w:r>
        <w:t xml:space="preserve">: 136 (1987). – Type: </w:t>
      </w:r>
      <w:r w:rsidRPr="00344166">
        <w:rPr>
          <w:i/>
        </w:rPr>
        <w:t>Paratrichaptum accuratum</w:t>
      </w:r>
      <w:r>
        <w:t xml:space="preserve"> Corner 1987 – [Fungi: Basidiomycota: Agaric</w:t>
      </w:r>
      <w:r>
        <w:t>o</w:t>
      </w:r>
      <w:r>
        <w:t>mycotina: Agaricomycetes: Incertae sedis: H</w:t>
      </w:r>
      <w:r>
        <w:t>y</w:t>
      </w:r>
      <w:r>
        <w:t>menochaetales: Schizoporaceae].</w:t>
      </w:r>
    </w:p>
    <w:p w:rsidR="00344166" w:rsidRDefault="00344166" w:rsidP="00344166">
      <w:pPr>
        <w:pStyle w:val="Term"/>
      </w:pPr>
      <w:r w:rsidRPr="00344166">
        <w:rPr>
          <w:b/>
        </w:rPr>
        <w:t>Phaeohydnochaete</w:t>
      </w:r>
      <w:r>
        <w:t xml:space="preserve"> Lloyd, </w:t>
      </w:r>
      <w:r w:rsidRPr="00344166">
        <w:rPr>
          <w:i/>
        </w:rPr>
        <w:t>Mycol. Writ. 4 (Letter 61)</w:t>
      </w:r>
      <w:r>
        <w:t>: 7 (1916) – [Fungi: Basidiomycota: Agaric</w:t>
      </w:r>
      <w:r>
        <w:t>o</w:t>
      </w:r>
      <w:r>
        <w:t>mycotina: Agaricomycetes: Incertae sedis: H</w:t>
      </w:r>
      <w:r>
        <w:t>y</w:t>
      </w:r>
      <w:r>
        <w:t>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Phellinidium</w:t>
      </w:r>
      <w:r>
        <w:t xml:space="preserve"> (Kotl.) Fiasson &amp; Niemelä, </w:t>
      </w:r>
      <w:r w:rsidRPr="00344166">
        <w:rPr>
          <w:i/>
        </w:rPr>
        <w:t>Karstenia</w:t>
      </w:r>
      <w:r>
        <w:t xml:space="preserve"> </w:t>
      </w:r>
      <w:r w:rsidRPr="00344166">
        <w:rPr>
          <w:b/>
        </w:rPr>
        <w:t>24</w:t>
      </w:r>
      <w:r>
        <w:t xml:space="preserve"> (1): 25 (1984). – Type: </w:t>
      </w:r>
      <w:r w:rsidRPr="00344166">
        <w:rPr>
          <w:i/>
        </w:rPr>
        <w:t>Phellinidium ferrug</w:t>
      </w:r>
      <w:r w:rsidRPr="00344166">
        <w:rPr>
          <w:i/>
        </w:rPr>
        <w:t>i</w:t>
      </w:r>
      <w:r w:rsidRPr="00344166">
        <w:rPr>
          <w:i/>
        </w:rPr>
        <w:t>neofuscum</w:t>
      </w:r>
      <w:r>
        <w:t xml:space="preserve"> (P. Karst.) Fiasson &amp; Niemelä 1984 – [Fungi: Basidiomycota: Agaricomycotina: Agar</w:t>
      </w:r>
      <w:r>
        <w:t>i</w:t>
      </w:r>
      <w:r>
        <w:t>comycetes: Incertae sedis: Hymenochaetales: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Phellinus</w:t>
      </w:r>
      <w:r>
        <w:t xml:space="preserve"> Quél., </w:t>
      </w:r>
      <w:r w:rsidRPr="00344166">
        <w:rPr>
          <w:i/>
        </w:rPr>
        <w:t>Enchir. fung.</w:t>
      </w:r>
      <w:r>
        <w:t xml:space="preserve"> (Paris): 172 (1886). – Type: </w:t>
      </w:r>
      <w:r w:rsidRPr="00344166">
        <w:rPr>
          <w:i/>
        </w:rPr>
        <w:t>Phellinus igniarius</w:t>
      </w:r>
      <w:r>
        <w:t xml:space="preserve"> (L.) Quél. 1886 – [Fungi: Basidiomycota: Agaricomycotina: Agar</w:t>
      </w:r>
      <w:r>
        <w:t>i</w:t>
      </w:r>
      <w:r>
        <w:t>comycetes: Incertae sedis: Hymenochaetales: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Phylloporia</w:t>
      </w:r>
      <w:r>
        <w:t xml:space="preserve"> Murrill, </w:t>
      </w:r>
      <w:r w:rsidRPr="00344166">
        <w:rPr>
          <w:i/>
        </w:rPr>
        <w:t>Torreya</w:t>
      </w:r>
      <w:r>
        <w:t xml:space="preserve"> </w:t>
      </w:r>
      <w:r w:rsidRPr="00344166">
        <w:rPr>
          <w:b/>
        </w:rPr>
        <w:t>4</w:t>
      </w:r>
      <w:r>
        <w:t xml:space="preserve">: 141 (1904). – Type: </w:t>
      </w:r>
      <w:r w:rsidRPr="00344166">
        <w:rPr>
          <w:i/>
        </w:rPr>
        <w:t>Phylloporia parasitica</w:t>
      </w:r>
      <w:r>
        <w:t xml:space="preserve"> Murrill 1904 – [Fungi: Basidiomycota: Agaricomycotina: Agar</w:t>
      </w:r>
      <w:r>
        <w:t>i</w:t>
      </w:r>
      <w:r>
        <w:t>comycetes: Incertae sedis: Hymenochaetales: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Physodontia</w:t>
      </w:r>
      <w:r>
        <w:t xml:space="preserve"> Ryvarden &amp; H. Solheim, </w:t>
      </w:r>
      <w:r w:rsidRPr="00344166">
        <w:rPr>
          <w:i/>
        </w:rPr>
        <w:t>Mycotaxon</w:t>
      </w:r>
      <w:r>
        <w:t xml:space="preserve"> </w:t>
      </w:r>
      <w:r w:rsidRPr="00344166">
        <w:rPr>
          <w:b/>
        </w:rPr>
        <w:t>6</w:t>
      </w:r>
      <w:r>
        <w:t xml:space="preserve"> (2): 375 (1977). – Type: </w:t>
      </w:r>
      <w:r w:rsidRPr="00344166">
        <w:rPr>
          <w:i/>
        </w:rPr>
        <w:t>Physodontia lundellii</w:t>
      </w:r>
      <w:r>
        <w:t xml:space="preserve"> Ryvarden &amp; H. Solheim 1977 – [Fungi: Basidi</w:t>
      </w:r>
      <w:r>
        <w:t>o</w:t>
      </w:r>
      <w:r>
        <w:t>mycota: Agaricomycotina: Agaricomycetes: I</w:t>
      </w:r>
      <w:r>
        <w:t>n</w:t>
      </w:r>
      <w:r>
        <w:t>certae sedis: Hymenochaetales: Incertae sedis].</w:t>
      </w:r>
    </w:p>
    <w:p w:rsidR="00344166" w:rsidRDefault="00344166" w:rsidP="00344166">
      <w:pPr>
        <w:pStyle w:val="Term"/>
      </w:pPr>
      <w:r w:rsidRPr="00344166">
        <w:rPr>
          <w:b/>
        </w:rPr>
        <w:t>Poriodontia</w:t>
      </w:r>
      <w:r>
        <w:t xml:space="preserve"> Parmasto, </w:t>
      </w:r>
      <w:r w:rsidRPr="00344166">
        <w:rPr>
          <w:i/>
        </w:rPr>
        <w:t>Mycotaxon</w:t>
      </w:r>
      <w:r>
        <w:t xml:space="preserve"> </w:t>
      </w:r>
      <w:r w:rsidRPr="00344166">
        <w:rPr>
          <w:b/>
        </w:rPr>
        <w:t>14</w:t>
      </w:r>
      <w:r>
        <w:t xml:space="preserve"> (1): 103 (1982). – Type: </w:t>
      </w:r>
      <w:r w:rsidRPr="00344166">
        <w:rPr>
          <w:i/>
        </w:rPr>
        <w:t>Poriodontia subvinosa</w:t>
      </w:r>
      <w:r>
        <w:t xml:space="preserve"> Parmasto 1982 – [Fungi: Basidiomycota: Agaricomycotina: Agaricomycetes: Incertae sedis: Hymen</w:t>
      </w:r>
      <w:r>
        <w:t>o</w:t>
      </w:r>
      <w:r>
        <w:t>chaetales: Schizoporaceae].</w:t>
      </w:r>
    </w:p>
    <w:p w:rsidR="00344166" w:rsidRDefault="00344166" w:rsidP="00344166">
      <w:pPr>
        <w:pStyle w:val="Term"/>
      </w:pPr>
      <w:r w:rsidRPr="00344166">
        <w:rPr>
          <w:b/>
        </w:rPr>
        <w:t>Pyrrhoderma</w:t>
      </w:r>
      <w:r>
        <w:t xml:space="preserve"> Imazeki, </w:t>
      </w:r>
      <w:r w:rsidRPr="00344166">
        <w:rPr>
          <w:i/>
        </w:rPr>
        <w:t>Trans. Mycol. Soc. Japan</w:t>
      </w:r>
      <w:r>
        <w:t xml:space="preserve"> </w:t>
      </w:r>
      <w:r w:rsidRPr="00344166">
        <w:rPr>
          <w:b/>
        </w:rPr>
        <w:t>7</w:t>
      </w:r>
      <w:r>
        <w:t xml:space="preserve">: 4 (1966). – Type: </w:t>
      </w:r>
      <w:r w:rsidRPr="00344166">
        <w:rPr>
          <w:i/>
        </w:rPr>
        <w:t>Pyrrhoderma sendaiense</w:t>
      </w:r>
      <w:r>
        <w:t xml:space="preserve"> (Y</w:t>
      </w:r>
      <w:r>
        <w:t>a</w:t>
      </w:r>
      <w:r>
        <w:t>suda) Imazeki 1966 – [Fungi: Basidiomycota: Agaricomycotina: Agaricomycetes: Incertae sedis: Hymenochaetales: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Repetobasidium</w:t>
      </w:r>
      <w:r>
        <w:t xml:space="preserve"> J. Erikss., </w:t>
      </w:r>
      <w:r w:rsidRPr="00344166">
        <w:rPr>
          <w:i/>
        </w:rPr>
        <w:t>Symb. bot. upsal.</w:t>
      </w:r>
      <w:r>
        <w:t xml:space="preserve"> </w:t>
      </w:r>
      <w:r w:rsidRPr="00344166">
        <w:rPr>
          <w:b/>
        </w:rPr>
        <w:t>16</w:t>
      </w:r>
      <w:r>
        <w:t xml:space="preserve"> (no. 1): 67 (1958). – Type: </w:t>
      </w:r>
      <w:r w:rsidRPr="00344166">
        <w:rPr>
          <w:i/>
        </w:rPr>
        <w:t>Repetobasidium vile</w:t>
      </w:r>
      <w:r>
        <w:t xml:space="preserve"> (Bourdot &amp; Galzin) J. Erikss. 1958 – [Fungi: Basidiomycota: Agaricomycotina: Agaricom</w:t>
      </w:r>
      <w:r>
        <w:t>y</w:t>
      </w:r>
      <w:r>
        <w:t>cetes: Incertae sedis: Hymenochaetales: Repet</w:t>
      </w:r>
      <w:r>
        <w:t>o</w:t>
      </w:r>
      <w:r>
        <w:t>basidiaceae].</w:t>
      </w:r>
    </w:p>
    <w:p w:rsidR="00344166" w:rsidRDefault="00344166" w:rsidP="00344166">
      <w:pPr>
        <w:pStyle w:val="Term"/>
      </w:pPr>
      <w:r w:rsidRPr="00344166">
        <w:rPr>
          <w:b/>
        </w:rPr>
        <w:t>Rickenella</w:t>
      </w:r>
      <w:r>
        <w:t xml:space="preserve"> Raithelh., </w:t>
      </w:r>
      <w:r w:rsidRPr="00344166">
        <w:rPr>
          <w:i/>
        </w:rPr>
        <w:t>Metrodiana</w:t>
      </w:r>
      <w:r>
        <w:t xml:space="preserve"> </w:t>
      </w:r>
      <w:r w:rsidRPr="00344166">
        <w:rPr>
          <w:b/>
        </w:rPr>
        <w:t>4</w:t>
      </w:r>
      <w:r>
        <w:t xml:space="preserve"> (4): 67 (1973). – Type: </w:t>
      </w:r>
      <w:r w:rsidRPr="00344166">
        <w:rPr>
          <w:i/>
        </w:rPr>
        <w:t>Rickenella fibula</w:t>
      </w:r>
      <w:r>
        <w:t xml:space="preserve"> (Bull.) Raithelh. 1973 – [Fungi: Basidiomycota: Agaricomycotina: Agar</w:t>
      </w:r>
      <w:r>
        <w:t>i</w:t>
      </w:r>
      <w:r>
        <w:t>comycetes: Incertae sedis: Hymenochaetales: Repetobasidiaceae].</w:t>
      </w:r>
    </w:p>
    <w:p w:rsidR="00344166" w:rsidRDefault="00344166" w:rsidP="00344166">
      <w:pPr>
        <w:pStyle w:val="Term"/>
      </w:pPr>
      <w:r w:rsidRPr="00344166">
        <w:rPr>
          <w:b/>
        </w:rPr>
        <w:t>Rogersella</w:t>
      </w:r>
      <w:r>
        <w:t xml:space="preserve"> Liberta &amp; A.J. Navas, </w:t>
      </w:r>
      <w:r w:rsidRPr="00344166">
        <w:rPr>
          <w:i/>
        </w:rPr>
        <w:t>Can. J. Bot.</w:t>
      </w:r>
      <w:r>
        <w:t xml:space="preserve"> </w:t>
      </w:r>
      <w:r w:rsidRPr="00344166">
        <w:rPr>
          <w:b/>
        </w:rPr>
        <w:t>56</w:t>
      </w:r>
      <w:r>
        <w:t xml:space="preserve"> (15): 1777 (1978). – Type: </w:t>
      </w:r>
      <w:r w:rsidRPr="00344166">
        <w:rPr>
          <w:i/>
        </w:rPr>
        <w:t>Rogersella asperula</w:t>
      </w:r>
      <w:r>
        <w:t xml:space="preserve"> Liberta &amp; A.J. Navas 1978 – [Fungi: Basidiom</w:t>
      </w:r>
      <w:r>
        <w:t>y</w:t>
      </w:r>
      <w:r>
        <w:t>cota: Agaricomycotina: Agaricomycetes: Incertae sedis: Hymenochaetales: Schizoporaceae].</w:t>
      </w:r>
    </w:p>
    <w:p w:rsidR="00344166" w:rsidRDefault="00344166" w:rsidP="00344166">
      <w:pPr>
        <w:pStyle w:val="Term"/>
      </w:pPr>
      <w:r w:rsidRPr="00344166">
        <w:rPr>
          <w:b/>
        </w:rPr>
        <w:t>Schizopora</w:t>
      </w:r>
      <w:r>
        <w:t xml:space="preserve"> Velen., </w:t>
      </w:r>
      <w:r w:rsidRPr="00344166">
        <w:rPr>
          <w:i/>
        </w:rPr>
        <w:t>České Houby</w:t>
      </w:r>
      <w:r>
        <w:t xml:space="preserve"> </w:t>
      </w:r>
      <w:r w:rsidRPr="00344166">
        <w:rPr>
          <w:b/>
        </w:rPr>
        <w:t>4-5</w:t>
      </w:r>
      <w:r>
        <w:t xml:space="preserve">: 638 (1922). – Type: </w:t>
      </w:r>
      <w:r w:rsidRPr="00344166">
        <w:rPr>
          <w:i/>
        </w:rPr>
        <w:t>Polyporus laciniatus</w:t>
      </w:r>
      <w:r>
        <w:t xml:space="preserve"> Velen. 1922 – [Fungi: Basidiomycota: Agaricomycotina: Agaricom</w:t>
      </w:r>
      <w:r>
        <w:t>y</w:t>
      </w:r>
      <w:r>
        <w:t>cetes: Incertae sedis: Hymenochaetales: Schizop</w:t>
      </w:r>
      <w:r>
        <w:t>o</w:t>
      </w:r>
      <w:r>
        <w:lastRenderedPageBreak/>
        <w:t>raceae].</w:t>
      </w:r>
    </w:p>
    <w:p w:rsidR="00344166" w:rsidRDefault="00344166" w:rsidP="00344166">
      <w:pPr>
        <w:pStyle w:val="Term"/>
      </w:pPr>
      <w:r w:rsidRPr="00344166">
        <w:rPr>
          <w:b/>
        </w:rPr>
        <w:t>Subulicium</w:t>
      </w:r>
      <w:r>
        <w:t xml:space="preserve"> Hjortstam &amp; Ryvarden, </w:t>
      </w:r>
      <w:r w:rsidRPr="00344166">
        <w:rPr>
          <w:i/>
        </w:rPr>
        <w:t>Mycotaxon</w:t>
      </w:r>
      <w:r>
        <w:t xml:space="preserve"> </w:t>
      </w:r>
      <w:r w:rsidRPr="00344166">
        <w:rPr>
          <w:b/>
        </w:rPr>
        <w:t>9</w:t>
      </w:r>
      <w:r>
        <w:t xml:space="preserve"> (2): 511 (1979). – Type: </w:t>
      </w:r>
      <w:r w:rsidRPr="00344166">
        <w:rPr>
          <w:i/>
        </w:rPr>
        <w:t>Subulicium lautum</w:t>
      </w:r>
      <w:r>
        <w:t xml:space="preserve"> (H.S. Jacks.) Hjortstam &amp; Ryvarden 1979 – [Fungi: Basidiomycota: Agaricomycotina: Agaricom</w:t>
      </w:r>
      <w:r>
        <w:t>y</w:t>
      </w:r>
      <w:r>
        <w:t>cetes: Incertae sedis: Hymenochaetales: Incertae sedis].</w:t>
      </w:r>
    </w:p>
    <w:p w:rsidR="00344166" w:rsidRDefault="00344166" w:rsidP="00344166">
      <w:pPr>
        <w:pStyle w:val="Term"/>
      </w:pPr>
      <w:r w:rsidRPr="00344166">
        <w:rPr>
          <w:b/>
        </w:rPr>
        <w:t>Trichaptum</w:t>
      </w:r>
      <w:r>
        <w:t xml:space="preserve"> Murrill, </w:t>
      </w:r>
      <w:r w:rsidRPr="00344166">
        <w:rPr>
          <w:i/>
        </w:rPr>
        <w:t>Bull. Torrey bot. Club</w:t>
      </w:r>
      <w:r>
        <w:t xml:space="preserve"> </w:t>
      </w:r>
      <w:r w:rsidRPr="00344166">
        <w:rPr>
          <w:b/>
        </w:rPr>
        <w:t>31</w:t>
      </w:r>
      <w:r>
        <w:t xml:space="preserve"> (11): 608 (1904). – Type: </w:t>
      </w:r>
      <w:r w:rsidRPr="00344166">
        <w:rPr>
          <w:i/>
        </w:rPr>
        <w:t>Trichaptum trichomallum</w:t>
      </w:r>
      <w:r>
        <w:t xml:space="preserve"> (Berk. &amp; Mont.) Murrill 1904 – [Fungi: Basidi</w:t>
      </w:r>
      <w:r>
        <w:t>o</w:t>
      </w:r>
      <w:r>
        <w:t>mycota: Agaricomycotina: Agaricomycetes: I</w:t>
      </w:r>
      <w:r>
        <w:t>n</w:t>
      </w:r>
      <w:r>
        <w:t>certae sedis: Hymenochaetales: Incertae sedis].</w:t>
      </w:r>
    </w:p>
    <w:p w:rsidR="00344166" w:rsidRDefault="00344166" w:rsidP="00344166">
      <w:pPr>
        <w:pStyle w:val="Term"/>
      </w:pPr>
      <w:r w:rsidRPr="00344166">
        <w:rPr>
          <w:b/>
        </w:rPr>
        <w:t>Tubulicrinis</w:t>
      </w:r>
      <w:r>
        <w:t xml:space="preserve"> Donk, </w:t>
      </w:r>
      <w:r w:rsidRPr="00344166">
        <w:rPr>
          <w:i/>
        </w:rPr>
        <w:t>Fungus, Wageningen</w:t>
      </w:r>
      <w:r>
        <w:t xml:space="preserve"> </w:t>
      </w:r>
      <w:r w:rsidRPr="00344166">
        <w:rPr>
          <w:b/>
        </w:rPr>
        <w:t>26</w:t>
      </w:r>
      <w:r>
        <w:t xml:space="preserve"> (1-4): 13 (1956). – Type: </w:t>
      </w:r>
      <w:r w:rsidRPr="00344166">
        <w:rPr>
          <w:i/>
        </w:rPr>
        <w:t>Tubulicrinis glebulosus</w:t>
      </w:r>
      <w:r>
        <w:t xml:space="preserve"> (Fr.) Donk 1956 </w:t>
      </w:r>
      <w:bookmarkStart w:id="0" w:name="SOS"/>
      <w:bookmarkEnd w:id="0"/>
      <w:r>
        <w:t>– [Fungi: Basidiomycota: Agaricom</w:t>
      </w:r>
      <w:r>
        <w:t>y</w:t>
      </w:r>
      <w:r>
        <w:t>cotina: Agaricomycetes: Incertae sedis: Hymen</w:t>
      </w:r>
      <w:r>
        <w:t>o</w:t>
      </w:r>
      <w:r>
        <w:t>chaetales: Hymenochaetaceae].</w:t>
      </w:r>
    </w:p>
    <w:p w:rsidR="00344166" w:rsidRDefault="00344166" w:rsidP="00344166">
      <w:pPr>
        <w:pStyle w:val="Term"/>
      </w:pPr>
      <w:r w:rsidRPr="00344166">
        <w:rPr>
          <w:b/>
        </w:rPr>
        <w:t>Xylodon</w:t>
      </w:r>
      <w:r>
        <w:t xml:space="preserve"> (Pers.) Gray, </w:t>
      </w:r>
      <w:r w:rsidRPr="00344166">
        <w:rPr>
          <w:i/>
        </w:rPr>
        <w:t>Nat. Arr. Brit. Pl.</w:t>
      </w:r>
      <w:r>
        <w:t xml:space="preserve"> (London) </w:t>
      </w:r>
      <w:r w:rsidRPr="00344166">
        <w:rPr>
          <w:b/>
        </w:rPr>
        <w:t>1</w:t>
      </w:r>
      <w:r>
        <w:t xml:space="preserve">: 649 (1821). – Type: </w:t>
      </w:r>
      <w:r w:rsidRPr="00344166">
        <w:rPr>
          <w:i/>
        </w:rPr>
        <w:t>Odontia quercina</w:t>
      </w:r>
      <w:r>
        <w:t xml:space="preserve"> Pers. 1800 – [Fungi: Basidiomycota: Agaricomycotina: Agaricomycetes: Incertae sedis: Hymen</w:t>
      </w:r>
      <w:r>
        <w:t>o</w:t>
      </w:r>
      <w:r>
        <w:t>chaetales: Schizoporaceae].</w:t>
      </w:r>
    </w:p>
    <w:p w:rsidR="00623A51" w:rsidRPr="000C7C11" w:rsidRDefault="00623A51" w:rsidP="00344166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166" w:rsidRDefault="00344166">
      <w:r>
        <w:separator/>
      </w:r>
    </w:p>
  </w:endnote>
  <w:endnote w:type="continuationSeparator" w:id="0">
    <w:p w:rsidR="00344166" w:rsidRDefault="003441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166" w:rsidRDefault="00344166">
      <w:r>
        <w:separator/>
      </w:r>
    </w:p>
  </w:footnote>
  <w:footnote w:type="continuationSeparator" w:id="0">
    <w:p w:rsidR="00344166" w:rsidRDefault="003441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52E29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452E29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4166"/>
    <w:rsid w:val="00346B10"/>
    <w:rsid w:val="00452E29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452E29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452E29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452E29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452E29"/>
    <w:pPr>
      <w:ind w:left="0"/>
    </w:pPr>
  </w:style>
  <w:style w:type="paragraph" w:customStyle="1" w:styleId="Name">
    <w:name w:val="Name"/>
    <w:basedOn w:val="Normal"/>
    <w:rsid w:val="00452E29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452E29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452E29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452E29"/>
    <w:pPr>
      <w:outlineLvl w:val="4"/>
    </w:pPr>
    <w:rPr>
      <w:sz w:val="20"/>
    </w:rPr>
  </w:style>
  <w:style w:type="paragraph" w:customStyle="1" w:styleId="Data">
    <w:name w:val="Data"/>
    <w:basedOn w:val="Normal"/>
    <w:rsid w:val="00452E29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452E29"/>
    <w:pPr>
      <w:ind w:left="960"/>
    </w:pPr>
  </w:style>
  <w:style w:type="paragraph" w:styleId="TOC2">
    <w:name w:val="toc 2"/>
    <w:basedOn w:val="Normal"/>
    <w:next w:val="Normal"/>
    <w:autoRedefine/>
    <w:semiHidden/>
    <w:rsid w:val="00452E29"/>
    <w:pPr>
      <w:ind w:left="160"/>
    </w:pPr>
  </w:style>
  <w:style w:type="paragraph" w:styleId="TOC3">
    <w:name w:val="toc 3"/>
    <w:basedOn w:val="Normal"/>
    <w:next w:val="Normal"/>
    <w:autoRedefine/>
    <w:semiHidden/>
    <w:rsid w:val="00452E29"/>
    <w:pPr>
      <w:ind w:left="320"/>
    </w:pPr>
  </w:style>
  <w:style w:type="paragraph" w:styleId="TOC4">
    <w:name w:val="toc 4"/>
    <w:basedOn w:val="Normal"/>
    <w:next w:val="Normal"/>
    <w:autoRedefine/>
    <w:semiHidden/>
    <w:rsid w:val="00452E29"/>
    <w:pPr>
      <w:ind w:left="480"/>
    </w:pPr>
  </w:style>
  <w:style w:type="paragraph" w:styleId="TOC5">
    <w:name w:val="toc 5"/>
    <w:basedOn w:val="Normal"/>
    <w:next w:val="Normal"/>
    <w:autoRedefine/>
    <w:semiHidden/>
    <w:rsid w:val="00452E29"/>
    <w:pPr>
      <w:ind w:left="640"/>
    </w:pPr>
  </w:style>
  <w:style w:type="paragraph" w:styleId="TOC6">
    <w:name w:val="toc 6"/>
    <w:basedOn w:val="Normal"/>
    <w:next w:val="Normal"/>
    <w:autoRedefine/>
    <w:semiHidden/>
    <w:rsid w:val="00452E29"/>
    <w:pPr>
      <w:ind w:left="800"/>
    </w:pPr>
  </w:style>
  <w:style w:type="paragraph" w:styleId="TOC8">
    <w:name w:val="toc 8"/>
    <w:basedOn w:val="Normal"/>
    <w:next w:val="Normal"/>
    <w:autoRedefine/>
    <w:semiHidden/>
    <w:rsid w:val="00452E29"/>
    <w:pPr>
      <w:ind w:left="1120"/>
    </w:pPr>
  </w:style>
  <w:style w:type="paragraph" w:styleId="TOC9">
    <w:name w:val="toc 9"/>
    <w:basedOn w:val="Normal"/>
    <w:next w:val="Normal"/>
    <w:autoRedefine/>
    <w:semiHidden/>
    <w:rsid w:val="00452E29"/>
    <w:pPr>
      <w:ind w:left="1280"/>
    </w:pPr>
  </w:style>
  <w:style w:type="paragraph" w:styleId="Header">
    <w:name w:val="header"/>
    <w:basedOn w:val="Normal"/>
    <w:rsid w:val="00452E29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452E29"/>
    <w:pPr>
      <w:ind w:left="0"/>
    </w:pPr>
    <w:rPr>
      <w:sz w:val="28"/>
    </w:rPr>
  </w:style>
  <w:style w:type="paragraph" w:customStyle="1" w:styleId="Family">
    <w:name w:val="Family"/>
    <w:basedOn w:val="Order"/>
    <w:rsid w:val="00452E29"/>
  </w:style>
  <w:style w:type="paragraph" w:styleId="Footer">
    <w:name w:val="footer"/>
    <w:basedOn w:val="Normal"/>
    <w:rsid w:val="00452E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52E29"/>
  </w:style>
  <w:style w:type="paragraph" w:customStyle="1" w:styleId="Hierarchy">
    <w:name w:val="Hierarchy"/>
    <w:basedOn w:val="Normal"/>
    <w:rsid w:val="00452E29"/>
    <w:pPr>
      <w:ind w:left="0"/>
    </w:pPr>
  </w:style>
  <w:style w:type="paragraph" w:customStyle="1" w:styleId="Genus">
    <w:name w:val="Genus"/>
    <w:basedOn w:val="Normal"/>
    <w:rsid w:val="00452E29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452E29"/>
    <w:pPr>
      <w:spacing w:after="120"/>
    </w:pPr>
  </w:style>
  <w:style w:type="paragraph" w:customStyle="1" w:styleId="Synonyms">
    <w:name w:val="Synonyms"/>
    <w:basedOn w:val="Genus"/>
    <w:rsid w:val="00452E29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452E29"/>
    <w:rPr>
      <w:b/>
    </w:rPr>
  </w:style>
  <w:style w:type="paragraph" w:styleId="Bibliography">
    <w:name w:val="Bibliography"/>
    <w:basedOn w:val="Normal"/>
    <w:rsid w:val="00452E29"/>
    <w:pPr>
      <w:ind w:hanging="288"/>
    </w:pPr>
    <w:rPr>
      <w:b/>
    </w:rPr>
  </w:style>
  <w:style w:type="paragraph" w:customStyle="1" w:styleId="synonym">
    <w:name w:val="synonym"/>
    <w:basedOn w:val="Data"/>
    <w:rsid w:val="00452E29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452E29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943</Words>
  <Characters>7744</Characters>
  <Application>Microsoft Office Word</Application>
  <DocSecurity>0</DocSecurity>
  <Lines>64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8670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2014-01-02T12:36:00Z</dcterms:created>
  <dcterms:modified xsi:type="dcterms:W3CDTF">2014-01-02T12:36:00Z</dcterms:modified>
</cp:coreProperties>
</file>