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6" w:rsidRDefault="00F631A6" w:rsidP="00F631A6">
      <w:pPr>
        <w:pStyle w:val="Term"/>
      </w:pPr>
      <w:r w:rsidRPr="00F631A6">
        <w:rPr>
          <w:b/>
        </w:rPr>
        <w:t>Haptoglossa</w:t>
      </w:r>
      <w:r>
        <w:t xml:space="preserve"> Drechsler, </w:t>
      </w:r>
      <w:r w:rsidRPr="00F631A6">
        <w:rPr>
          <w:i/>
        </w:rPr>
        <w:t>J. Wash. Acad. Sci.</w:t>
      </w:r>
      <w:r>
        <w:t xml:space="preserve"> </w:t>
      </w:r>
      <w:r w:rsidRPr="00F631A6">
        <w:rPr>
          <w:b/>
        </w:rPr>
        <w:t>30</w:t>
      </w:r>
      <w:r>
        <w:t xml:space="preserve">: 246 (1940). – Type: </w:t>
      </w:r>
      <w:r w:rsidRPr="00F631A6">
        <w:rPr>
          <w:i/>
        </w:rPr>
        <w:t>Haptoglossa heterospora</w:t>
      </w:r>
      <w:r>
        <w:t xml:space="preserve"> Drechsler 1940 </w:t>
      </w:r>
      <w:bookmarkStart w:id="0" w:name="SOS"/>
      <w:bookmarkEnd w:id="0"/>
      <w:r>
        <w:t>– [Chromista: Oomycota: Incertae sedis: Peronosporea: Incertae sedis: Haptoglo</w:t>
      </w:r>
      <w:r>
        <w:t>s</w:t>
      </w:r>
      <w:r>
        <w:t>sales: Haptoglossaceae].</w:t>
      </w:r>
    </w:p>
    <w:p w:rsidR="00623A51" w:rsidRPr="000C7C11" w:rsidRDefault="00623A51" w:rsidP="00F631A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A6" w:rsidRDefault="00F631A6">
      <w:r>
        <w:separator/>
      </w:r>
    </w:p>
  </w:endnote>
  <w:endnote w:type="continuationSeparator" w:id="0">
    <w:p w:rsidR="00F631A6" w:rsidRDefault="00F6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A6" w:rsidRDefault="00F631A6">
      <w:r>
        <w:separator/>
      </w:r>
    </w:p>
  </w:footnote>
  <w:footnote w:type="continuationSeparator" w:id="0">
    <w:p w:rsidR="00F631A6" w:rsidRDefault="00F6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D011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D011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0D011C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D011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D011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D011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011C"/>
    <w:pPr>
      <w:ind w:left="0"/>
    </w:pPr>
  </w:style>
  <w:style w:type="paragraph" w:customStyle="1" w:styleId="Name">
    <w:name w:val="Name"/>
    <w:basedOn w:val="Normal"/>
    <w:rsid w:val="000D011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D011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D011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D011C"/>
    <w:pPr>
      <w:outlineLvl w:val="4"/>
    </w:pPr>
    <w:rPr>
      <w:sz w:val="20"/>
    </w:rPr>
  </w:style>
  <w:style w:type="paragraph" w:customStyle="1" w:styleId="Data">
    <w:name w:val="Data"/>
    <w:basedOn w:val="Normal"/>
    <w:rsid w:val="000D011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D011C"/>
    <w:pPr>
      <w:ind w:left="960"/>
    </w:pPr>
  </w:style>
  <w:style w:type="paragraph" w:styleId="TOC2">
    <w:name w:val="toc 2"/>
    <w:basedOn w:val="Normal"/>
    <w:next w:val="Normal"/>
    <w:autoRedefine/>
    <w:semiHidden/>
    <w:rsid w:val="000D011C"/>
    <w:pPr>
      <w:ind w:left="160"/>
    </w:pPr>
  </w:style>
  <w:style w:type="paragraph" w:styleId="TOC3">
    <w:name w:val="toc 3"/>
    <w:basedOn w:val="Normal"/>
    <w:next w:val="Normal"/>
    <w:autoRedefine/>
    <w:semiHidden/>
    <w:rsid w:val="000D011C"/>
    <w:pPr>
      <w:ind w:left="320"/>
    </w:pPr>
  </w:style>
  <w:style w:type="paragraph" w:styleId="TOC4">
    <w:name w:val="toc 4"/>
    <w:basedOn w:val="Normal"/>
    <w:next w:val="Normal"/>
    <w:autoRedefine/>
    <w:semiHidden/>
    <w:rsid w:val="000D011C"/>
    <w:pPr>
      <w:ind w:left="480"/>
    </w:pPr>
  </w:style>
  <w:style w:type="paragraph" w:styleId="TOC5">
    <w:name w:val="toc 5"/>
    <w:basedOn w:val="Normal"/>
    <w:next w:val="Normal"/>
    <w:autoRedefine/>
    <w:semiHidden/>
    <w:rsid w:val="000D011C"/>
    <w:pPr>
      <w:ind w:left="640"/>
    </w:pPr>
  </w:style>
  <w:style w:type="paragraph" w:styleId="TOC6">
    <w:name w:val="toc 6"/>
    <w:basedOn w:val="Normal"/>
    <w:next w:val="Normal"/>
    <w:autoRedefine/>
    <w:semiHidden/>
    <w:rsid w:val="000D011C"/>
    <w:pPr>
      <w:ind w:left="800"/>
    </w:pPr>
  </w:style>
  <w:style w:type="paragraph" w:styleId="TOC8">
    <w:name w:val="toc 8"/>
    <w:basedOn w:val="Normal"/>
    <w:next w:val="Normal"/>
    <w:autoRedefine/>
    <w:semiHidden/>
    <w:rsid w:val="000D011C"/>
    <w:pPr>
      <w:ind w:left="1120"/>
    </w:pPr>
  </w:style>
  <w:style w:type="paragraph" w:styleId="TOC9">
    <w:name w:val="toc 9"/>
    <w:basedOn w:val="Normal"/>
    <w:next w:val="Normal"/>
    <w:autoRedefine/>
    <w:semiHidden/>
    <w:rsid w:val="000D011C"/>
    <w:pPr>
      <w:ind w:left="1280"/>
    </w:pPr>
  </w:style>
  <w:style w:type="paragraph" w:styleId="Header">
    <w:name w:val="header"/>
    <w:basedOn w:val="Normal"/>
    <w:rsid w:val="000D011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D011C"/>
    <w:pPr>
      <w:ind w:left="0"/>
    </w:pPr>
    <w:rPr>
      <w:sz w:val="28"/>
    </w:rPr>
  </w:style>
  <w:style w:type="paragraph" w:customStyle="1" w:styleId="Family">
    <w:name w:val="Family"/>
    <w:basedOn w:val="Order"/>
    <w:rsid w:val="000D011C"/>
  </w:style>
  <w:style w:type="paragraph" w:styleId="Footer">
    <w:name w:val="footer"/>
    <w:basedOn w:val="Normal"/>
    <w:rsid w:val="000D01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011C"/>
  </w:style>
  <w:style w:type="paragraph" w:customStyle="1" w:styleId="Hierarchy">
    <w:name w:val="Hierarchy"/>
    <w:basedOn w:val="Normal"/>
    <w:rsid w:val="000D011C"/>
    <w:pPr>
      <w:ind w:left="0"/>
    </w:pPr>
  </w:style>
  <w:style w:type="paragraph" w:customStyle="1" w:styleId="Genus">
    <w:name w:val="Genus"/>
    <w:basedOn w:val="Normal"/>
    <w:rsid w:val="000D011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D011C"/>
    <w:pPr>
      <w:spacing w:after="120"/>
    </w:pPr>
  </w:style>
  <w:style w:type="paragraph" w:customStyle="1" w:styleId="Synonyms">
    <w:name w:val="Synonyms"/>
    <w:basedOn w:val="Genus"/>
    <w:rsid w:val="000D011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D011C"/>
    <w:rPr>
      <w:b/>
    </w:rPr>
  </w:style>
  <w:style w:type="paragraph" w:styleId="Bibliography">
    <w:name w:val="Bibliography"/>
    <w:basedOn w:val="Normal"/>
    <w:rsid w:val="000D011C"/>
    <w:pPr>
      <w:ind w:hanging="288"/>
    </w:pPr>
    <w:rPr>
      <w:b/>
    </w:rPr>
  </w:style>
  <w:style w:type="paragraph" w:customStyle="1" w:styleId="synonym">
    <w:name w:val="synonym"/>
    <w:basedOn w:val="Data"/>
    <w:rsid w:val="000D011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D011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2014-01-02T12:32:00Z</dcterms:created>
  <dcterms:modified xsi:type="dcterms:W3CDTF">2014-01-02T12:33:00Z</dcterms:modified>
</cp:coreProperties>
</file>