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3D" w:rsidRDefault="00A85E3D" w:rsidP="00A85E3D">
      <w:pPr>
        <w:pStyle w:val="Term"/>
      </w:pPr>
      <w:r w:rsidRPr="00A85E3D">
        <w:rPr>
          <w:b/>
        </w:rPr>
        <w:t>Entorrhiza</w:t>
      </w:r>
      <w:r>
        <w:t xml:space="preserve"> C.A. Weber, </w:t>
      </w:r>
      <w:r w:rsidRPr="00A85E3D">
        <w:rPr>
          <w:i/>
        </w:rPr>
        <w:t>Bot. Ztg.</w:t>
      </w:r>
      <w:r>
        <w:t xml:space="preserve"> </w:t>
      </w:r>
      <w:r w:rsidRPr="00A85E3D">
        <w:rPr>
          <w:b/>
        </w:rPr>
        <w:t>42</w:t>
      </w:r>
      <w:r>
        <w:t xml:space="preserve">: 378 (1884). – Type: </w:t>
      </w:r>
      <w:r w:rsidRPr="00A85E3D">
        <w:rPr>
          <w:i/>
        </w:rPr>
        <w:t>Entorrhiza cypericola</w:t>
      </w:r>
      <w:r>
        <w:t xml:space="preserve"> (Magnus) Webber 1884 </w:t>
      </w:r>
      <w:bookmarkStart w:id="0" w:name="SOS"/>
      <w:bookmarkEnd w:id="0"/>
      <w:r>
        <w:t>– [Fungi: Basidiomycota: Incertae sedis: E</w:t>
      </w:r>
      <w:r>
        <w:t>n</w:t>
      </w:r>
      <w:r>
        <w:t>torrhizomycetes: Entorrhizomycetidae: Entorrh</w:t>
      </w:r>
      <w:r>
        <w:t>i</w:t>
      </w:r>
      <w:r>
        <w:t>zales: Entorrhizaceae].</w:t>
      </w:r>
    </w:p>
    <w:p w:rsidR="00623A51" w:rsidRPr="000C7C11" w:rsidRDefault="00623A51" w:rsidP="00A85E3D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3D" w:rsidRDefault="00A85E3D">
      <w:r>
        <w:separator/>
      </w:r>
    </w:p>
  </w:endnote>
  <w:endnote w:type="continuationSeparator" w:id="0">
    <w:p w:rsidR="00A85E3D" w:rsidRDefault="00A85E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3D" w:rsidRDefault="00A85E3D">
      <w:r>
        <w:separator/>
      </w:r>
    </w:p>
  </w:footnote>
  <w:footnote w:type="continuationSeparator" w:id="0">
    <w:p w:rsidR="00A85E3D" w:rsidRDefault="00A85E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A2BCF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A2BCF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A2BCF"/>
    <w:rsid w:val="002C330A"/>
    <w:rsid w:val="002C7F02"/>
    <w:rsid w:val="00316AB5"/>
    <w:rsid w:val="003173D7"/>
    <w:rsid w:val="00346B10"/>
    <w:rsid w:val="00532E41"/>
    <w:rsid w:val="005E2EA0"/>
    <w:rsid w:val="00623A51"/>
    <w:rsid w:val="0078319F"/>
    <w:rsid w:val="007B0B8B"/>
    <w:rsid w:val="00842E37"/>
    <w:rsid w:val="008E1953"/>
    <w:rsid w:val="00A85E3D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A2BCF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A2BCF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A2BCF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A2BCF"/>
    <w:pPr>
      <w:ind w:left="0"/>
    </w:pPr>
  </w:style>
  <w:style w:type="paragraph" w:customStyle="1" w:styleId="Name">
    <w:name w:val="Name"/>
    <w:basedOn w:val="Normal"/>
    <w:rsid w:val="002A2BCF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A2BCF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A2BCF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A2BCF"/>
    <w:pPr>
      <w:outlineLvl w:val="4"/>
    </w:pPr>
    <w:rPr>
      <w:sz w:val="20"/>
    </w:rPr>
  </w:style>
  <w:style w:type="paragraph" w:customStyle="1" w:styleId="Data">
    <w:name w:val="Data"/>
    <w:basedOn w:val="Normal"/>
    <w:rsid w:val="002A2BCF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A2BCF"/>
    <w:pPr>
      <w:ind w:left="960"/>
    </w:pPr>
  </w:style>
  <w:style w:type="paragraph" w:styleId="TOC2">
    <w:name w:val="toc 2"/>
    <w:basedOn w:val="Normal"/>
    <w:next w:val="Normal"/>
    <w:autoRedefine/>
    <w:semiHidden/>
    <w:rsid w:val="002A2BCF"/>
    <w:pPr>
      <w:ind w:left="160"/>
    </w:pPr>
  </w:style>
  <w:style w:type="paragraph" w:styleId="TOC3">
    <w:name w:val="toc 3"/>
    <w:basedOn w:val="Normal"/>
    <w:next w:val="Normal"/>
    <w:autoRedefine/>
    <w:semiHidden/>
    <w:rsid w:val="002A2BCF"/>
    <w:pPr>
      <w:ind w:left="320"/>
    </w:pPr>
  </w:style>
  <w:style w:type="paragraph" w:styleId="TOC4">
    <w:name w:val="toc 4"/>
    <w:basedOn w:val="Normal"/>
    <w:next w:val="Normal"/>
    <w:autoRedefine/>
    <w:semiHidden/>
    <w:rsid w:val="002A2BCF"/>
    <w:pPr>
      <w:ind w:left="480"/>
    </w:pPr>
  </w:style>
  <w:style w:type="paragraph" w:styleId="TOC5">
    <w:name w:val="toc 5"/>
    <w:basedOn w:val="Normal"/>
    <w:next w:val="Normal"/>
    <w:autoRedefine/>
    <w:semiHidden/>
    <w:rsid w:val="002A2BCF"/>
    <w:pPr>
      <w:ind w:left="640"/>
    </w:pPr>
  </w:style>
  <w:style w:type="paragraph" w:styleId="TOC6">
    <w:name w:val="toc 6"/>
    <w:basedOn w:val="Normal"/>
    <w:next w:val="Normal"/>
    <w:autoRedefine/>
    <w:semiHidden/>
    <w:rsid w:val="002A2BCF"/>
    <w:pPr>
      <w:ind w:left="800"/>
    </w:pPr>
  </w:style>
  <w:style w:type="paragraph" w:styleId="TOC8">
    <w:name w:val="toc 8"/>
    <w:basedOn w:val="Normal"/>
    <w:next w:val="Normal"/>
    <w:autoRedefine/>
    <w:semiHidden/>
    <w:rsid w:val="002A2BCF"/>
    <w:pPr>
      <w:ind w:left="1120"/>
    </w:pPr>
  </w:style>
  <w:style w:type="paragraph" w:styleId="TOC9">
    <w:name w:val="toc 9"/>
    <w:basedOn w:val="Normal"/>
    <w:next w:val="Normal"/>
    <w:autoRedefine/>
    <w:semiHidden/>
    <w:rsid w:val="002A2BCF"/>
    <w:pPr>
      <w:ind w:left="1280"/>
    </w:pPr>
  </w:style>
  <w:style w:type="paragraph" w:styleId="Header">
    <w:name w:val="header"/>
    <w:basedOn w:val="Normal"/>
    <w:rsid w:val="002A2BCF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A2BCF"/>
    <w:pPr>
      <w:ind w:left="0"/>
    </w:pPr>
    <w:rPr>
      <w:sz w:val="28"/>
    </w:rPr>
  </w:style>
  <w:style w:type="paragraph" w:customStyle="1" w:styleId="Family">
    <w:name w:val="Family"/>
    <w:basedOn w:val="Order"/>
    <w:rsid w:val="002A2BCF"/>
  </w:style>
  <w:style w:type="paragraph" w:styleId="Footer">
    <w:name w:val="footer"/>
    <w:basedOn w:val="Normal"/>
    <w:rsid w:val="002A2BC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A2BCF"/>
  </w:style>
  <w:style w:type="paragraph" w:customStyle="1" w:styleId="Hierarchy">
    <w:name w:val="Hierarchy"/>
    <w:basedOn w:val="Normal"/>
    <w:rsid w:val="002A2BCF"/>
    <w:pPr>
      <w:ind w:left="0"/>
    </w:pPr>
  </w:style>
  <w:style w:type="paragraph" w:customStyle="1" w:styleId="Genus">
    <w:name w:val="Genus"/>
    <w:basedOn w:val="Normal"/>
    <w:rsid w:val="002A2BCF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A2BCF"/>
    <w:pPr>
      <w:spacing w:after="120"/>
    </w:pPr>
  </w:style>
  <w:style w:type="paragraph" w:customStyle="1" w:styleId="Synonyms">
    <w:name w:val="Synonyms"/>
    <w:basedOn w:val="Genus"/>
    <w:rsid w:val="002A2BCF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A2BCF"/>
    <w:rPr>
      <w:b/>
    </w:rPr>
  </w:style>
  <w:style w:type="paragraph" w:styleId="Bibliography">
    <w:name w:val="Bibliography"/>
    <w:basedOn w:val="Normal"/>
    <w:rsid w:val="002A2BCF"/>
    <w:pPr>
      <w:ind w:hanging="288"/>
    </w:pPr>
    <w:rPr>
      <w:b/>
    </w:rPr>
  </w:style>
  <w:style w:type="paragraph" w:customStyle="1" w:styleId="synonym">
    <w:name w:val="synonym"/>
    <w:basedOn w:val="Data"/>
    <w:rsid w:val="002A2BCF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A2BCF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2014-01-02T12:29:00Z</dcterms:created>
  <dcterms:modified xsi:type="dcterms:W3CDTF">2014-01-02T12:29:00Z</dcterms:modified>
</cp:coreProperties>
</file>