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14" w:rsidRDefault="00944314" w:rsidP="00944314">
      <w:pPr>
        <w:pStyle w:val="Term"/>
      </w:pPr>
      <w:r w:rsidRPr="00944314">
        <w:rPr>
          <w:b/>
        </w:rPr>
        <w:t>Acladium</w:t>
      </w:r>
      <w:r>
        <w:t xml:space="preserve"> Link, </w:t>
      </w:r>
      <w:r w:rsidRPr="00944314">
        <w:rPr>
          <w:i/>
        </w:rPr>
        <w:t>Mag. Gesell. naturf. Freunde, Berlin</w:t>
      </w:r>
      <w:r>
        <w:t xml:space="preserve"> </w:t>
      </w:r>
      <w:r w:rsidRPr="00944314">
        <w:rPr>
          <w:b/>
        </w:rPr>
        <w:t>3</w:t>
      </w:r>
      <w:r>
        <w:t xml:space="preserve"> (1-2): 11 (1809). – Type: </w:t>
      </w:r>
      <w:r w:rsidRPr="00944314">
        <w:rPr>
          <w:i/>
        </w:rPr>
        <w:t>Acladium conspersum</w:t>
      </w:r>
      <w:r>
        <w:t xml:space="preserve"> Link 1809 – [Fungi: Basidiomycota: Agaricomycotina: Agaricomycetes: Incertae sedis: Cantharellales: Botryobasidiaceae].</w:t>
      </w:r>
    </w:p>
    <w:p w:rsidR="00944314" w:rsidRDefault="00944314" w:rsidP="00944314">
      <w:pPr>
        <w:pStyle w:val="Term"/>
      </w:pPr>
      <w:r w:rsidRPr="00944314">
        <w:rPr>
          <w:b/>
        </w:rPr>
        <w:t>Aphelaria</w:t>
      </w:r>
      <w:r>
        <w:t xml:space="preserve"> Corner, </w:t>
      </w:r>
      <w:r w:rsidRPr="00944314">
        <w:rPr>
          <w:i/>
        </w:rPr>
        <w:t>Ann. Bot. Mem.</w:t>
      </w:r>
      <w:r>
        <w:t xml:space="preserve"> </w:t>
      </w:r>
      <w:r w:rsidRPr="00944314">
        <w:rPr>
          <w:b/>
        </w:rPr>
        <w:t>1</w:t>
      </w:r>
      <w:r>
        <w:t xml:space="preserve">: 180, 690 (1950). – Type: </w:t>
      </w:r>
      <w:r w:rsidRPr="00944314">
        <w:rPr>
          <w:i/>
        </w:rPr>
        <w:t>Aphelaria dendroides</w:t>
      </w:r>
      <w:r>
        <w:t xml:space="preserve"> (Jungh.) Corner 1950 – [Fungi: Basidiomycota: Agaric</w:t>
      </w:r>
      <w:r>
        <w:t>o</w:t>
      </w:r>
      <w:r>
        <w:t>mycotina: Agaricomycetes: Incertae sedis: Ca</w:t>
      </w:r>
      <w:r>
        <w:t>n</w:t>
      </w:r>
      <w:r>
        <w:t>tharellales: Aphelariaceae].</w:t>
      </w:r>
    </w:p>
    <w:p w:rsidR="00944314" w:rsidRDefault="00944314" w:rsidP="00944314">
      <w:pPr>
        <w:pStyle w:val="Term"/>
      </w:pPr>
      <w:r w:rsidRPr="00944314">
        <w:rPr>
          <w:b/>
        </w:rPr>
        <w:t>Botryobasidium</w:t>
      </w:r>
      <w:r>
        <w:t xml:space="preserve"> Donk, </w:t>
      </w:r>
      <w:r w:rsidRPr="00944314">
        <w:rPr>
          <w:i/>
        </w:rPr>
        <w:t>Medded. Nedl. Mycol. Ver.</w:t>
      </w:r>
      <w:r>
        <w:t xml:space="preserve"> </w:t>
      </w:r>
      <w:r w:rsidRPr="00944314">
        <w:rPr>
          <w:b/>
        </w:rPr>
        <w:t>18-20</w:t>
      </w:r>
      <w:r>
        <w:t xml:space="preserve">: 116 (1931). – Type: </w:t>
      </w:r>
      <w:r w:rsidRPr="00944314">
        <w:rPr>
          <w:i/>
        </w:rPr>
        <w:t>Botryobasidium su</w:t>
      </w:r>
      <w:r w:rsidRPr="00944314">
        <w:rPr>
          <w:i/>
        </w:rPr>
        <w:t>b</w:t>
      </w:r>
      <w:r w:rsidRPr="00944314">
        <w:rPr>
          <w:i/>
        </w:rPr>
        <w:t>coronatum</w:t>
      </w:r>
      <w:r>
        <w:t xml:space="preserve"> (Höhn. &amp; Litsch.) Donk 1931 – [Fungi: Basidiomycota: Agaricomycotina: Agar</w:t>
      </w:r>
      <w:r>
        <w:t>i</w:t>
      </w:r>
      <w:r>
        <w:t>comycetes: Incertae sedis: Cantharellales: Bo</w:t>
      </w:r>
      <w:r>
        <w:t>t</w:t>
      </w:r>
      <w:r>
        <w:t>ryobasidiaceae].</w:t>
      </w:r>
    </w:p>
    <w:p w:rsidR="00944314" w:rsidRDefault="00944314" w:rsidP="00944314">
      <w:pPr>
        <w:pStyle w:val="Term"/>
      </w:pPr>
      <w:r w:rsidRPr="00944314">
        <w:rPr>
          <w:b/>
        </w:rPr>
        <w:t>Burgoa</w:t>
      </w:r>
      <w:r>
        <w:t xml:space="preserve"> Goid., </w:t>
      </w:r>
      <w:r w:rsidRPr="00944314">
        <w:rPr>
          <w:i/>
        </w:rPr>
        <w:t>Boll. R. Staz. Patalog. Veget. Roma</w:t>
      </w:r>
      <w:r>
        <w:t xml:space="preserve"> Nuov. Ser. </w:t>
      </w:r>
      <w:r w:rsidRPr="00944314">
        <w:rPr>
          <w:b/>
        </w:rPr>
        <w:t>17</w:t>
      </w:r>
      <w:r>
        <w:t xml:space="preserve">: 354 (1937). – Type: </w:t>
      </w:r>
      <w:r w:rsidRPr="00944314">
        <w:rPr>
          <w:i/>
        </w:rPr>
        <w:t>Burgoa ve</w:t>
      </w:r>
      <w:r w:rsidRPr="00944314">
        <w:rPr>
          <w:i/>
        </w:rPr>
        <w:t>r</w:t>
      </w:r>
      <w:r w:rsidRPr="00944314">
        <w:rPr>
          <w:i/>
        </w:rPr>
        <w:t>zuoliana</w:t>
      </w:r>
      <w:r>
        <w:t xml:space="preserve"> Goid. 1938 – [Fungi: Basidiomycota: Agaricomycotina: Agaricomycetes: Incertae sedis: Cantharellales: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Cantharellus</w:t>
      </w:r>
      <w:r>
        <w:t xml:space="preserve"> Adans. ex Fr., </w:t>
      </w:r>
      <w:r w:rsidRPr="00944314">
        <w:rPr>
          <w:i/>
        </w:rPr>
        <w:t>Syst. mycol.</w:t>
      </w:r>
      <w:r>
        <w:t xml:space="preserve"> (Lundae) </w:t>
      </w:r>
      <w:r w:rsidRPr="00944314">
        <w:rPr>
          <w:b/>
        </w:rPr>
        <w:t>1</w:t>
      </w:r>
      <w:r>
        <w:t xml:space="preserve">: 316 (1821). – Type: </w:t>
      </w:r>
      <w:r w:rsidRPr="00944314">
        <w:rPr>
          <w:i/>
        </w:rPr>
        <w:t>Cantharellus cibarius</w:t>
      </w:r>
      <w:r>
        <w:t xml:space="preserve"> Fr. 1821 – [Fungi: Basidiomycota: Agaricomycotina: Agaricomycetes: Incertae sedis: Cantharellales: Cantharellaceae].</w:t>
      </w:r>
    </w:p>
    <w:p w:rsidR="00944314" w:rsidRDefault="00944314" w:rsidP="00944314">
      <w:pPr>
        <w:pStyle w:val="Term"/>
      </w:pPr>
      <w:r w:rsidRPr="00944314">
        <w:rPr>
          <w:b/>
        </w:rPr>
        <w:t>Ceratobasidium</w:t>
      </w:r>
      <w:r>
        <w:t xml:space="preserve"> D.P. Rogers, </w:t>
      </w:r>
      <w:r w:rsidRPr="00944314">
        <w:rPr>
          <w:i/>
        </w:rPr>
        <w:t>Univ. Iowa Stud. nat. Hist.</w:t>
      </w:r>
      <w:r>
        <w:t xml:space="preserve"> </w:t>
      </w:r>
      <w:r w:rsidRPr="00944314">
        <w:rPr>
          <w:b/>
        </w:rPr>
        <w:t>17</w:t>
      </w:r>
      <w:r>
        <w:t xml:space="preserve"> (5): 4 (1935). – Type: </w:t>
      </w:r>
      <w:r w:rsidRPr="00944314">
        <w:rPr>
          <w:i/>
        </w:rPr>
        <w:t>Ceratobasidium calosporum</w:t>
      </w:r>
      <w:r>
        <w:t xml:space="preserve"> D.P. Rogers 1935 – [Fungi: Basidi</w:t>
      </w:r>
      <w:r>
        <w:t>o</w:t>
      </w:r>
      <w:r>
        <w:t>mycota: Agaricomycotina: Agaricomycetes: I</w:t>
      </w:r>
      <w:r>
        <w:t>n</w:t>
      </w:r>
      <w:r>
        <w:t>certae sedis: Cantharellales: Ceratobasidiaceae].</w:t>
      </w:r>
    </w:p>
    <w:p w:rsidR="00944314" w:rsidRDefault="00944314" w:rsidP="00944314">
      <w:pPr>
        <w:pStyle w:val="Term"/>
      </w:pPr>
      <w:r w:rsidRPr="00944314">
        <w:rPr>
          <w:b/>
        </w:rPr>
        <w:t>Ceratorhiza</w:t>
      </w:r>
      <w:r>
        <w:t xml:space="preserve"> R.T. Moore, </w:t>
      </w:r>
      <w:r w:rsidRPr="00944314">
        <w:rPr>
          <w:i/>
        </w:rPr>
        <w:t>Mycotaxon</w:t>
      </w:r>
      <w:r>
        <w:t xml:space="preserve"> </w:t>
      </w:r>
      <w:r w:rsidRPr="00944314">
        <w:rPr>
          <w:b/>
        </w:rPr>
        <w:t>29</w:t>
      </w:r>
      <w:r>
        <w:t xml:space="preserve">: 94 (1987). – Type: </w:t>
      </w:r>
      <w:r w:rsidRPr="00944314">
        <w:rPr>
          <w:i/>
        </w:rPr>
        <w:t>Ceratorhiza goodyerae-repentis</w:t>
      </w:r>
      <w:r>
        <w:t xml:space="preserve"> (Costa</w:t>
      </w:r>
      <w:r>
        <w:t>n</w:t>
      </w:r>
      <w:r>
        <w:t>tin &amp; L.M. Dufour) R.T. Moore 1987 – [Fungi: Basidiomycota: Agaricomycotina: Agaricom</w:t>
      </w:r>
      <w:r>
        <w:t>y</w:t>
      </w:r>
      <w:r>
        <w:t>cetes: Incertae sedis: Cantharellales: Cerat</w:t>
      </w:r>
      <w:r>
        <w:t>o</w:t>
      </w:r>
      <w:r>
        <w:t>basidiaceae].</w:t>
      </w:r>
    </w:p>
    <w:p w:rsidR="00944314" w:rsidRDefault="00944314" w:rsidP="00944314">
      <w:pPr>
        <w:pStyle w:val="Term"/>
      </w:pPr>
      <w:r w:rsidRPr="00944314">
        <w:rPr>
          <w:b/>
        </w:rPr>
        <w:t>Clavulicium</w:t>
      </w:r>
      <w:r>
        <w:t xml:space="preserve"> Boidin, </w:t>
      </w:r>
      <w:r w:rsidRPr="00944314">
        <w:rPr>
          <w:i/>
        </w:rPr>
        <w:t>Bull. Soc. Hist. nat. Toulouse</w:t>
      </w:r>
      <w:r>
        <w:t xml:space="preserve"> </w:t>
      </w:r>
      <w:r w:rsidRPr="00944314">
        <w:rPr>
          <w:b/>
        </w:rPr>
        <w:t>92</w:t>
      </w:r>
      <w:r>
        <w:t xml:space="preserve">: 280 (1957). – Type: </w:t>
      </w:r>
      <w:r w:rsidRPr="00944314">
        <w:rPr>
          <w:i/>
        </w:rPr>
        <w:t>Clavulicium pilatii</w:t>
      </w:r>
      <w:r>
        <w:t xml:space="preserve"> (Boidin) Boidin 1957 – [Fungi: Basidiomycota: Agaricomycotina: Agaricomycetes: Incertae sedis: Cantharellales: Clavulinaceae].</w:t>
      </w:r>
    </w:p>
    <w:p w:rsidR="00944314" w:rsidRDefault="00944314" w:rsidP="00944314">
      <w:pPr>
        <w:pStyle w:val="Term"/>
      </w:pPr>
      <w:r w:rsidRPr="00944314">
        <w:rPr>
          <w:b/>
        </w:rPr>
        <w:t>Clavulina</w:t>
      </w:r>
      <w:r>
        <w:t xml:space="preserve"> J. Schröt., </w:t>
      </w:r>
      <w:r w:rsidRPr="00944314">
        <w:rPr>
          <w:i/>
        </w:rPr>
        <w:t>Krypt.-Fl. Schlesien</w:t>
      </w:r>
      <w:r>
        <w:t xml:space="preserve"> (Breslau) </w:t>
      </w:r>
      <w:r w:rsidRPr="00944314">
        <w:rPr>
          <w:b/>
        </w:rPr>
        <w:t>3.1</w:t>
      </w:r>
      <w:r>
        <w:t xml:space="preserve"> (25–32): 442 (1888) [‘1889’]. – Type: </w:t>
      </w:r>
      <w:r w:rsidRPr="00944314">
        <w:rPr>
          <w:i/>
        </w:rPr>
        <w:t>Clav</w:t>
      </w:r>
      <w:r w:rsidRPr="00944314">
        <w:rPr>
          <w:i/>
        </w:rPr>
        <w:t>u</w:t>
      </w:r>
      <w:r w:rsidRPr="00944314">
        <w:rPr>
          <w:i/>
        </w:rPr>
        <w:t>lina cristata</w:t>
      </w:r>
      <w:r>
        <w:t xml:space="preserve"> (Holmsk.) J. Schröt. 1888 – [Fungi: Basidiomycota: Agaricomycotina: Agaricom</w:t>
      </w:r>
      <w:r>
        <w:t>y</w:t>
      </w:r>
      <w:r>
        <w:t>cetes: Incertae sedis: Cantharellales: Clavulin</w:t>
      </w:r>
      <w:r>
        <w:t>a</w:t>
      </w:r>
      <w:r>
        <w:t>ceae].</w:t>
      </w:r>
    </w:p>
    <w:p w:rsidR="00944314" w:rsidRDefault="00944314" w:rsidP="00944314">
      <w:pPr>
        <w:pStyle w:val="Term"/>
      </w:pPr>
      <w:r w:rsidRPr="00944314">
        <w:rPr>
          <w:b/>
        </w:rPr>
        <w:t>Corallofungus</w:t>
      </w:r>
      <w:r>
        <w:t xml:space="preserve"> Kobayasi, </w:t>
      </w:r>
      <w:r w:rsidRPr="00944314">
        <w:rPr>
          <w:i/>
        </w:rPr>
        <w:t>J. Jap. Bot.</w:t>
      </w:r>
      <w:r>
        <w:t xml:space="preserve"> </w:t>
      </w:r>
      <w:r w:rsidRPr="00944314">
        <w:rPr>
          <w:b/>
        </w:rPr>
        <w:t>58</w:t>
      </w:r>
      <w:r>
        <w:t xml:space="preserve">: 174 (1983). – Type: </w:t>
      </w:r>
      <w:r w:rsidRPr="00944314">
        <w:rPr>
          <w:i/>
        </w:rPr>
        <w:t>Corallofungus hatakeyamanus</w:t>
      </w:r>
      <w:r>
        <w:t xml:space="preserve"> Kobayasi 1983 – [Fungi: Basidiomycota: Agar</w:t>
      </w:r>
      <w:r>
        <w:t>i</w:t>
      </w:r>
      <w:r>
        <w:t>comycotina: Agaricomycetes: Incertae sedis: Ca</w:t>
      </w:r>
      <w:r>
        <w:t>n</w:t>
      </w:r>
      <w:r>
        <w:t>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Craterellus</w:t>
      </w:r>
      <w:r>
        <w:t xml:space="preserve"> Pers., </w:t>
      </w:r>
      <w:r w:rsidRPr="00944314">
        <w:rPr>
          <w:i/>
        </w:rPr>
        <w:t>Mycol. eur.</w:t>
      </w:r>
      <w:r>
        <w:t xml:space="preserve"> (Erlanga) </w:t>
      </w:r>
      <w:r w:rsidRPr="00944314">
        <w:rPr>
          <w:b/>
        </w:rPr>
        <w:t>2</w:t>
      </w:r>
      <w:r>
        <w:t xml:space="preserve">: 4 (1825). – Type: </w:t>
      </w:r>
      <w:r w:rsidRPr="00944314">
        <w:rPr>
          <w:i/>
        </w:rPr>
        <w:t>Craterellus cornucopioides</w:t>
      </w:r>
      <w:r>
        <w:t xml:space="preserve"> (L.) Pers. 1825 – [Fungi: Basidiomycota: Agaricomycotina: Agaricomycetes: Incertae sedis: Cantharellales: Cantharellaceae].</w:t>
      </w:r>
    </w:p>
    <w:p w:rsidR="00944314" w:rsidRDefault="00944314" w:rsidP="00944314">
      <w:pPr>
        <w:pStyle w:val="Term"/>
      </w:pPr>
      <w:r w:rsidRPr="00944314">
        <w:rPr>
          <w:b/>
        </w:rPr>
        <w:t>Epulorhiza</w:t>
      </w:r>
      <w:r>
        <w:t xml:space="preserve"> R.T. Moore, </w:t>
      </w:r>
      <w:r w:rsidRPr="00944314">
        <w:rPr>
          <w:i/>
        </w:rPr>
        <w:t>Mycotaxon</w:t>
      </w:r>
      <w:r>
        <w:t xml:space="preserve"> </w:t>
      </w:r>
      <w:r w:rsidRPr="00944314">
        <w:rPr>
          <w:b/>
        </w:rPr>
        <w:t>29</w:t>
      </w:r>
      <w:r>
        <w:t xml:space="preserve">: 94 (1987). – Type: </w:t>
      </w:r>
      <w:r w:rsidRPr="00944314">
        <w:rPr>
          <w:i/>
        </w:rPr>
        <w:t>Epulorhiza repens</w:t>
      </w:r>
      <w:r>
        <w:t xml:space="preserve"> (N. Bernard) R.T. Moore 1987 – [Fungi: Basidiomycota: Agaric</w:t>
      </w:r>
      <w:r>
        <w:t>o</w:t>
      </w:r>
      <w:r>
        <w:t>mycotina: Agaricomycetes: Incertae sedis: Ca</w:t>
      </w:r>
      <w:r>
        <w:t>n</w:t>
      </w:r>
      <w:r>
        <w:t>tharellales: Tulasnellaceae].</w:t>
      </w:r>
    </w:p>
    <w:p w:rsidR="00944314" w:rsidRDefault="00944314" w:rsidP="00944314">
      <w:pPr>
        <w:pStyle w:val="Term"/>
      </w:pPr>
      <w:r w:rsidRPr="00944314">
        <w:rPr>
          <w:b/>
        </w:rPr>
        <w:t>Gloeomucro</w:t>
      </w:r>
      <w:r>
        <w:t xml:space="preserve"> R.H. Petersen, </w:t>
      </w:r>
      <w:r w:rsidRPr="00944314">
        <w:rPr>
          <w:i/>
        </w:rPr>
        <w:t>Mycologia</w:t>
      </w:r>
      <w:r>
        <w:t xml:space="preserve"> </w:t>
      </w:r>
      <w:r w:rsidRPr="00944314">
        <w:rPr>
          <w:b/>
        </w:rPr>
        <w:t>72</w:t>
      </w:r>
      <w:r>
        <w:t xml:space="preserve"> (2): 303 (1980). – Type: </w:t>
      </w:r>
      <w:r w:rsidRPr="00944314">
        <w:rPr>
          <w:i/>
        </w:rPr>
        <w:t>Gloeomucro nodosus</w:t>
      </w:r>
      <w:r>
        <w:t xml:space="preserve"> (Linder) R.H. Petersen 1980 – [Fungi: Basidiomycota: Agaricomycotina: Agaricomycetes: Incertae sedis: Cantharellales: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Goossensia</w:t>
      </w:r>
      <w:r>
        <w:t xml:space="preserve"> Heinem., </w:t>
      </w:r>
      <w:r w:rsidRPr="00944314">
        <w:rPr>
          <w:i/>
        </w:rPr>
        <w:t>Bull. Jard. bot. État Brux.</w:t>
      </w:r>
      <w:r>
        <w:t xml:space="preserve"> </w:t>
      </w:r>
      <w:r w:rsidRPr="00944314">
        <w:rPr>
          <w:b/>
        </w:rPr>
        <w:t>28</w:t>
      </w:r>
      <w:r>
        <w:t xml:space="preserve">: 424 (1958). – Type: </w:t>
      </w:r>
      <w:r w:rsidRPr="00944314">
        <w:rPr>
          <w:i/>
        </w:rPr>
        <w:t>Goossensia cibarioides</w:t>
      </w:r>
      <w:r>
        <w:t xml:space="preserve"> Heinem. 1958 – [Fungi: Basidiomycota: Agar</w:t>
      </w:r>
      <w:r>
        <w:t>i</w:t>
      </w:r>
      <w:r>
        <w:t>comycotina: Agaricomycetes: Incertae sedis: Ca</w:t>
      </w:r>
      <w:r>
        <w:t>n</w:t>
      </w:r>
      <w:r>
        <w:t>tharellales: Cantharellaceae].</w:t>
      </w:r>
    </w:p>
    <w:p w:rsidR="00944314" w:rsidRDefault="00944314" w:rsidP="00944314">
      <w:pPr>
        <w:pStyle w:val="Term"/>
      </w:pPr>
      <w:r w:rsidRPr="00944314">
        <w:rPr>
          <w:b/>
        </w:rPr>
        <w:t>Haplotrichum</w:t>
      </w:r>
      <w:r>
        <w:t xml:space="preserve"> Link, </w:t>
      </w:r>
      <w:r w:rsidRPr="00944314">
        <w:rPr>
          <w:i/>
        </w:rPr>
        <w:t>Willd., Sp. pl.</w:t>
      </w:r>
      <w:r>
        <w:t xml:space="preserve"> Edn 4 (Gotti</w:t>
      </w:r>
      <w:r>
        <w:t>n</w:t>
      </w:r>
      <w:r>
        <w:t xml:space="preserve">gen) </w:t>
      </w:r>
      <w:r w:rsidRPr="00944314">
        <w:rPr>
          <w:b/>
        </w:rPr>
        <w:t>6</w:t>
      </w:r>
      <w:r>
        <w:t xml:space="preserve"> (1): 52 (1824). – Type: </w:t>
      </w:r>
      <w:r w:rsidRPr="00944314">
        <w:rPr>
          <w:i/>
        </w:rPr>
        <w:t>Haplotrichum cap</w:t>
      </w:r>
      <w:r w:rsidRPr="00944314">
        <w:rPr>
          <w:i/>
        </w:rPr>
        <w:t>i</w:t>
      </w:r>
      <w:r w:rsidRPr="00944314">
        <w:rPr>
          <w:i/>
        </w:rPr>
        <w:t>tatum</w:t>
      </w:r>
      <w:r>
        <w:t xml:space="preserve"> (Link) Link 1824 – [Fungi: Basidiomycota: Agaricomycotina: Agaricomycetes: Incertae sedis: Cantharellales: Botryobasidiaceae].</w:t>
      </w:r>
    </w:p>
    <w:p w:rsidR="00944314" w:rsidRDefault="00944314" w:rsidP="00944314">
      <w:pPr>
        <w:pStyle w:val="Term"/>
      </w:pPr>
      <w:r w:rsidRPr="00944314">
        <w:rPr>
          <w:b/>
        </w:rPr>
        <w:t>Hydnum</w:t>
      </w:r>
      <w:r>
        <w:t xml:space="preserve"> L., </w:t>
      </w:r>
      <w:r w:rsidRPr="00944314">
        <w:rPr>
          <w:i/>
        </w:rPr>
        <w:t>Sp. pl.</w:t>
      </w:r>
      <w:r>
        <w:t xml:space="preserve"> </w:t>
      </w:r>
      <w:r w:rsidRPr="00944314">
        <w:rPr>
          <w:b/>
        </w:rPr>
        <w:t>2</w:t>
      </w:r>
      <w:r>
        <w:t xml:space="preserve">: 1178 (1753). – Type: </w:t>
      </w:r>
      <w:r w:rsidRPr="00944314">
        <w:rPr>
          <w:i/>
        </w:rPr>
        <w:t>Hy</w:t>
      </w:r>
      <w:r w:rsidRPr="00944314">
        <w:rPr>
          <w:i/>
        </w:rPr>
        <w:t>d</w:t>
      </w:r>
      <w:r w:rsidRPr="00944314">
        <w:rPr>
          <w:i/>
        </w:rPr>
        <w:t>num repandum</w:t>
      </w:r>
      <w:r>
        <w:t xml:space="preserve"> L. 1753 – [Fungi: Basidiomycota: Agaricomycotina: Agaricomycetes: Incertae sedis: Cantharellales: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Ingoldiella</w:t>
      </w:r>
      <w:r>
        <w:t xml:space="preserve"> D.E. Shaw, </w:t>
      </w:r>
      <w:r w:rsidRPr="00944314">
        <w:rPr>
          <w:i/>
        </w:rPr>
        <w:t>Trans. Br. mycol. Soc.</w:t>
      </w:r>
      <w:r>
        <w:t xml:space="preserve"> </w:t>
      </w:r>
      <w:r w:rsidRPr="00944314">
        <w:rPr>
          <w:b/>
        </w:rPr>
        <w:t>59</w:t>
      </w:r>
      <w:r>
        <w:t xml:space="preserve"> (2): 258 (1972). – Type: </w:t>
      </w:r>
      <w:r w:rsidRPr="00944314">
        <w:rPr>
          <w:i/>
        </w:rPr>
        <w:t>Ingoldiella hamata</w:t>
      </w:r>
      <w:r>
        <w:t xml:space="preserve"> D.E. Shaw 1972 – [Fungi: Basidiomycota: Agaricom</w:t>
      </w:r>
      <w:r>
        <w:t>y</w:t>
      </w:r>
      <w:r>
        <w:t>cotina: Agaricomycetes: Incertae sedis: Canthare</w:t>
      </w:r>
      <w:r>
        <w:t>l</w:t>
      </w:r>
      <w:r>
        <w:t>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Membranomyces</w:t>
      </w:r>
      <w:r>
        <w:t xml:space="preserve"> Jülich, </w:t>
      </w:r>
      <w:r w:rsidRPr="00944314">
        <w:rPr>
          <w:i/>
        </w:rPr>
        <w:t>Persoonia</w:t>
      </w:r>
      <w:r>
        <w:t xml:space="preserve"> </w:t>
      </w:r>
      <w:r w:rsidRPr="00944314">
        <w:rPr>
          <w:b/>
        </w:rPr>
        <w:t>8</w:t>
      </w:r>
      <w:r>
        <w:t xml:space="preserve"> (3): 296 (1975). – Type: </w:t>
      </w:r>
      <w:r w:rsidRPr="00944314">
        <w:rPr>
          <w:i/>
        </w:rPr>
        <w:t>Membranomyces spurius</w:t>
      </w:r>
      <w:r>
        <w:t xml:space="preserve"> (Bou</w:t>
      </w:r>
      <w:r>
        <w:t>r</w:t>
      </w:r>
      <w:r>
        <w:t>dot) Jülich 1975 – [Fungi: Basidiomycota: Agar</w:t>
      </w:r>
      <w:r>
        <w:t>i</w:t>
      </w:r>
      <w:r>
        <w:t>comycotina: Agaricomycetes: Incertae sedis: Ca</w:t>
      </w:r>
      <w:r>
        <w:t>n</w:t>
      </w:r>
      <w:r>
        <w:t>tharellales: Clavulinaceae].</w:t>
      </w:r>
    </w:p>
    <w:p w:rsidR="00944314" w:rsidRDefault="00944314" w:rsidP="00944314">
      <w:pPr>
        <w:pStyle w:val="Term"/>
      </w:pPr>
      <w:r w:rsidRPr="00944314">
        <w:rPr>
          <w:b/>
        </w:rPr>
        <w:lastRenderedPageBreak/>
        <w:t>Minimedusa</w:t>
      </w:r>
      <w:r>
        <w:t xml:space="preserve"> Weresub &amp; P.M. LeClair, </w:t>
      </w:r>
      <w:r w:rsidRPr="00944314">
        <w:rPr>
          <w:i/>
        </w:rPr>
        <w:t>Can. J. Bot.</w:t>
      </w:r>
      <w:r>
        <w:t xml:space="preserve"> </w:t>
      </w:r>
      <w:r w:rsidRPr="00944314">
        <w:rPr>
          <w:b/>
        </w:rPr>
        <w:t>49</w:t>
      </w:r>
      <w:r>
        <w:t xml:space="preserve"> (12): 2210 (1971). – Type: </w:t>
      </w:r>
      <w:r w:rsidRPr="00944314">
        <w:rPr>
          <w:i/>
        </w:rPr>
        <w:t>Minimedusa pol</w:t>
      </w:r>
      <w:r w:rsidRPr="00944314">
        <w:rPr>
          <w:i/>
        </w:rPr>
        <w:t>y</w:t>
      </w:r>
      <w:r w:rsidRPr="00944314">
        <w:rPr>
          <w:i/>
        </w:rPr>
        <w:t>spora</w:t>
      </w:r>
      <w:r>
        <w:t xml:space="preserve"> (Hotson) Weresub &amp; P.M. LeClair 1971 – [Fungi: Basidiomycota: Agaricomycotina: Agar</w:t>
      </w:r>
      <w:r>
        <w:t>i</w:t>
      </w:r>
      <w:r>
        <w:t>comycetes: Incertae sedis: Cantharellales: Incertae sedis].</w:t>
      </w:r>
    </w:p>
    <w:p w:rsidR="00944314" w:rsidRDefault="00944314" w:rsidP="00944314">
      <w:pPr>
        <w:pStyle w:val="Term"/>
      </w:pPr>
      <w:r w:rsidRPr="00944314">
        <w:rPr>
          <w:b/>
        </w:rPr>
        <w:t>Multiclavula</w:t>
      </w:r>
      <w:r>
        <w:t xml:space="preserve"> R.H. Petersen, </w:t>
      </w:r>
      <w:r w:rsidRPr="00944314">
        <w:rPr>
          <w:i/>
        </w:rPr>
        <w:t>Am. Midl. Nat.</w:t>
      </w:r>
      <w:r>
        <w:t xml:space="preserve"> </w:t>
      </w:r>
      <w:r w:rsidRPr="00944314">
        <w:rPr>
          <w:b/>
        </w:rPr>
        <w:t>77</w:t>
      </w:r>
      <w:r>
        <w:t xml:space="preserve">: 207 (1967). – Type: </w:t>
      </w:r>
      <w:r w:rsidRPr="00944314">
        <w:rPr>
          <w:i/>
        </w:rPr>
        <w:t>Multiclavula corynoides</w:t>
      </w:r>
      <w:r>
        <w:t xml:space="preserve"> (Peck) R.H. Petersen 1967 – [Fungi: Basidiomycota: Agaricomycotina: Agaricomycetes: Incertae sedis: Cantharellales: Clavulinaceae].</w:t>
      </w:r>
    </w:p>
    <w:p w:rsidR="00944314" w:rsidRDefault="00944314" w:rsidP="00944314">
      <w:pPr>
        <w:pStyle w:val="Term"/>
      </w:pPr>
      <w:r w:rsidRPr="00944314">
        <w:rPr>
          <w:b/>
        </w:rPr>
        <w:t>Osteomorpha</w:t>
      </w:r>
      <w:r>
        <w:t xml:space="preserve"> G. Arnaud ex Watling &amp; W.B. Kendr., </w:t>
      </w:r>
      <w:r w:rsidRPr="00944314">
        <w:rPr>
          <w:i/>
        </w:rPr>
        <w:t>Naturalist (Hull)</w:t>
      </w:r>
      <w:r>
        <w:t xml:space="preserve"> ser. 3 </w:t>
      </w:r>
      <w:r w:rsidRPr="00944314">
        <w:rPr>
          <w:b/>
        </w:rPr>
        <w:t>104</w:t>
      </w:r>
      <w:r>
        <w:t xml:space="preserve"> (no. 948): 1 (1979). – Type: </w:t>
      </w:r>
      <w:r w:rsidRPr="00944314">
        <w:rPr>
          <w:i/>
        </w:rPr>
        <w:t>Osteomorpha fragilis</w:t>
      </w:r>
      <w:r>
        <w:t xml:space="preserve"> G. Arnaud ex Watling &amp; W.B. Kendr. 1979 – [Fungi: Basidiomycota: Agaricomycotina: Agaricom</w:t>
      </w:r>
      <w:r>
        <w:t>y</w:t>
      </w:r>
      <w:r>
        <w:t>cetes: Incertae sedis: Cantharellales: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Parastereopsis</w:t>
      </w:r>
      <w:r>
        <w:t xml:space="preserve"> Corner, </w:t>
      </w:r>
      <w:r w:rsidRPr="00944314">
        <w:rPr>
          <w:i/>
        </w:rPr>
        <w:t>Nova Hedwigia</w:t>
      </w:r>
      <w:r>
        <w:t xml:space="preserve"> </w:t>
      </w:r>
      <w:r w:rsidRPr="00944314">
        <w:rPr>
          <w:b/>
        </w:rPr>
        <w:t>27</w:t>
      </w:r>
      <w:r>
        <w:t xml:space="preserve">: 331 (1976). – Type: </w:t>
      </w:r>
      <w:r w:rsidRPr="00944314">
        <w:rPr>
          <w:i/>
        </w:rPr>
        <w:t>Parastereopsis borneensis</w:t>
      </w:r>
      <w:r>
        <w:t xml:space="preserve"> Corner 1976 – [Fungi: Basidiomycota: Agaricomycotina: Agaricomycetes: Incertae sedis: Cantharellales: Cantharellaceae].</w:t>
      </w:r>
    </w:p>
    <w:p w:rsidR="00944314" w:rsidRDefault="00944314" w:rsidP="00944314">
      <w:pPr>
        <w:pStyle w:val="Term"/>
      </w:pPr>
      <w:r w:rsidRPr="00944314">
        <w:rPr>
          <w:b/>
        </w:rPr>
        <w:t>Paullicorticium</w:t>
      </w:r>
      <w:r>
        <w:t xml:space="preserve"> J. Erikss., </w:t>
      </w:r>
      <w:r w:rsidRPr="00944314">
        <w:rPr>
          <w:i/>
        </w:rPr>
        <w:t>Symb. bot. upsal.</w:t>
      </w:r>
      <w:r>
        <w:t xml:space="preserve"> </w:t>
      </w:r>
      <w:r w:rsidRPr="00944314">
        <w:rPr>
          <w:b/>
        </w:rPr>
        <w:t>16</w:t>
      </w:r>
      <w:r>
        <w:t xml:space="preserve"> (no. 1): 66 (1958). – Type: </w:t>
      </w:r>
      <w:r w:rsidRPr="00944314">
        <w:rPr>
          <w:i/>
        </w:rPr>
        <w:t>Paullicorticium pearsonii</w:t>
      </w:r>
      <w:r>
        <w:t xml:space="preserve"> (Bourdot) J. Erikss. 1958 – [Fungi: Basidiom</w:t>
      </w:r>
      <w:r>
        <w:t>y</w:t>
      </w:r>
      <w:r>
        <w:t>cota: Agaricomycotina: Agaricomycetes: Incertae sedis: Cantharellales: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Phaeoaphelaria</w:t>
      </w:r>
      <w:r>
        <w:t xml:space="preserve"> Corner, </w:t>
      </w:r>
      <w:r w:rsidRPr="00944314">
        <w:rPr>
          <w:i/>
        </w:rPr>
        <w:t>Ann. Bot.</w:t>
      </w:r>
      <w:r>
        <w:t xml:space="preserve"> Lond., n.s. </w:t>
      </w:r>
      <w:r w:rsidRPr="00944314">
        <w:rPr>
          <w:b/>
        </w:rPr>
        <w:t>17</w:t>
      </w:r>
      <w:r>
        <w:t xml:space="preserve">: 357 (1953). – Type: </w:t>
      </w:r>
      <w:r w:rsidRPr="00944314">
        <w:rPr>
          <w:i/>
        </w:rPr>
        <w:t>Phaeoaphelaria australiensis</w:t>
      </w:r>
      <w:r>
        <w:t xml:space="preserve"> Corner 1953 – [Fungi: Basidiomycota: Agaric</w:t>
      </w:r>
      <w:r>
        <w:t>o</w:t>
      </w:r>
      <w:r>
        <w:t>mycotina: Agaricomycetes: Incertae sedis: Ca</w:t>
      </w:r>
      <w:r>
        <w:t>n</w:t>
      </w:r>
      <w:r>
        <w:t>tharellales: Aphelariaceae].</w:t>
      </w:r>
    </w:p>
    <w:p w:rsidR="00944314" w:rsidRDefault="00944314" w:rsidP="00944314">
      <w:pPr>
        <w:pStyle w:val="Term"/>
      </w:pPr>
      <w:r w:rsidRPr="00944314">
        <w:rPr>
          <w:b/>
        </w:rPr>
        <w:t>Pseudotulasnella</w:t>
      </w:r>
      <w:r>
        <w:t xml:space="preserve"> Lowy, </w:t>
      </w:r>
      <w:r w:rsidRPr="00944314">
        <w:rPr>
          <w:i/>
        </w:rPr>
        <w:t>Mycologia</w:t>
      </w:r>
      <w:r>
        <w:t xml:space="preserve"> </w:t>
      </w:r>
      <w:r w:rsidRPr="00944314">
        <w:rPr>
          <w:b/>
        </w:rPr>
        <w:t>56</w:t>
      </w:r>
      <w:r>
        <w:t xml:space="preserve">: 696 (1964). – Type: </w:t>
      </w:r>
      <w:r w:rsidRPr="00944314">
        <w:rPr>
          <w:i/>
        </w:rPr>
        <w:t>Pseudotulasnella guatemalensis</w:t>
      </w:r>
      <w:r>
        <w:t xml:space="preserve"> Lowy 1964 – [Fungi: Basidiomycota: Agaricomycotina: Agaricomycetes: Incertae sedis: Cantharellales: Tulasnellaceae].</w:t>
      </w:r>
    </w:p>
    <w:p w:rsidR="00944314" w:rsidRDefault="00944314" w:rsidP="00944314">
      <w:pPr>
        <w:pStyle w:val="Term"/>
      </w:pPr>
      <w:r w:rsidRPr="00944314">
        <w:rPr>
          <w:b/>
        </w:rPr>
        <w:t>Pterygellus</w:t>
      </w:r>
      <w:r>
        <w:t xml:space="preserve"> Corner, </w:t>
      </w:r>
      <w:r w:rsidRPr="00944314">
        <w:rPr>
          <w:i/>
        </w:rPr>
        <w:t>Monogr. Cantharelloid Fungi</w:t>
      </w:r>
      <w:r>
        <w:t xml:space="preserve">: 166 (1966). – Type: </w:t>
      </w:r>
      <w:r w:rsidRPr="00944314">
        <w:rPr>
          <w:i/>
        </w:rPr>
        <w:t>Pterygellus armeniacus</w:t>
      </w:r>
      <w:r>
        <w:t xml:space="preserve"> Co</w:t>
      </w:r>
      <w:r>
        <w:t>r</w:t>
      </w:r>
      <w:r>
        <w:t>ner 1966 – [Fungi: Basidiomycota: Agaricom</w:t>
      </w:r>
      <w:r>
        <w:t>y</w:t>
      </w:r>
      <w:r>
        <w:t>cotina: Agaricomycetes: Incertae sedis: Canthare</w:t>
      </w:r>
      <w:r>
        <w:t>l</w:t>
      </w:r>
      <w:r>
        <w:t>lales: Cantharellaceae].</w:t>
      </w:r>
    </w:p>
    <w:p w:rsidR="00944314" w:rsidRDefault="00944314" w:rsidP="00944314">
      <w:pPr>
        <w:pStyle w:val="Term"/>
      </w:pPr>
      <w:r w:rsidRPr="00944314">
        <w:rPr>
          <w:b/>
        </w:rPr>
        <w:t>Repetobasidiellum</w:t>
      </w:r>
      <w:r>
        <w:t xml:space="preserve"> J. Erikss. &amp; Hjortstam, </w:t>
      </w:r>
      <w:r w:rsidRPr="00944314">
        <w:rPr>
          <w:i/>
        </w:rPr>
        <w:t>Cortic. N. Eur.</w:t>
      </w:r>
      <w:r>
        <w:t xml:space="preserve"> (Oslo) </w:t>
      </w:r>
      <w:r w:rsidRPr="00944314">
        <w:rPr>
          <w:b/>
        </w:rPr>
        <w:t>6</w:t>
      </w:r>
      <w:r>
        <w:t xml:space="preserve">: 1247 (1981). – Type: </w:t>
      </w:r>
      <w:r w:rsidRPr="00944314">
        <w:rPr>
          <w:i/>
        </w:rPr>
        <w:t>Repet</w:t>
      </w:r>
      <w:r w:rsidRPr="00944314">
        <w:rPr>
          <w:i/>
        </w:rPr>
        <w:t>o</w:t>
      </w:r>
      <w:r w:rsidRPr="00944314">
        <w:rPr>
          <w:i/>
        </w:rPr>
        <w:t>basidiellum fusisporum</w:t>
      </w:r>
      <w:r>
        <w:t xml:space="preserve"> J. Erikss. &amp; Hjortstam 1981 – [Fungi: Basidiomycota: Agaricomycotina: Agaricomycetes: Incertae sedis: Cantharellales: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Rhizoctonia</w:t>
      </w:r>
      <w:r>
        <w:t xml:space="preserve"> DC., </w:t>
      </w:r>
      <w:r w:rsidRPr="00944314">
        <w:rPr>
          <w:i/>
        </w:rPr>
        <w:t>Fl. franç.</w:t>
      </w:r>
      <w:r>
        <w:t xml:space="preserve"> Edn 3 (Paris) </w:t>
      </w:r>
      <w:r w:rsidRPr="00944314">
        <w:rPr>
          <w:b/>
        </w:rPr>
        <w:t>2</w:t>
      </w:r>
      <w:r>
        <w:t xml:space="preserve">: 110 (1805). – Type: </w:t>
      </w:r>
      <w:r w:rsidRPr="00944314">
        <w:rPr>
          <w:i/>
        </w:rPr>
        <w:t>Rhizoctonia solani</w:t>
      </w:r>
      <w:r>
        <w:t xml:space="preserve"> J.G. Kühn 1858 – [Fungi: Basidiomycota: Agaricomycotina: Agaricomycetes: Incertae sedis: Cantharellales: Ceratobasidiaceae].</w:t>
      </w:r>
    </w:p>
    <w:p w:rsidR="00944314" w:rsidRDefault="00944314" w:rsidP="00944314">
      <w:pPr>
        <w:pStyle w:val="Term"/>
      </w:pPr>
      <w:r w:rsidRPr="00944314">
        <w:rPr>
          <w:b/>
        </w:rPr>
        <w:t>Scotomyces</w:t>
      </w:r>
      <w:r>
        <w:t xml:space="preserve"> Jülich, </w:t>
      </w:r>
      <w:r w:rsidRPr="00944314">
        <w:rPr>
          <w:i/>
        </w:rPr>
        <w:t>Persoonia</w:t>
      </w:r>
      <w:r>
        <w:t xml:space="preserve"> </w:t>
      </w:r>
      <w:r w:rsidRPr="00944314">
        <w:rPr>
          <w:b/>
        </w:rPr>
        <w:t>10</w:t>
      </w:r>
      <w:r>
        <w:t xml:space="preserve"> (1): 139 (1978). – Type: </w:t>
      </w:r>
      <w:r w:rsidRPr="00944314">
        <w:rPr>
          <w:i/>
        </w:rPr>
        <w:t>Scotomyces fallax</w:t>
      </w:r>
      <w:r>
        <w:t xml:space="preserve"> (G. Cunn.) Jülich 1978 – [Fungi: Basidiomycota: Agaricomycotina: Agar</w:t>
      </w:r>
      <w:r>
        <w:t>i</w:t>
      </w:r>
      <w:r>
        <w:t>comycetes: Incertae sedis: Cantharellales: Cerat</w:t>
      </w:r>
      <w:r>
        <w:t>o</w:t>
      </w:r>
      <w:r>
        <w:t>basidiaceae].</w:t>
      </w:r>
    </w:p>
    <w:p w:rsidR="00944314" w:rsidRDefault="00944314" w:rsidP="00944314">
      <w:pPr>
        <w:pStyle w:val="Term"/>
      </w:pPr>
      <w:r w:rsidRPr="00944314">
        <w:rPr>
          <w:b/>
        </w:rPr>
        <w:t>Sistotrema</w:t>
      </w:r>
      <w:r>
        <w:t xml:space="preserve"> Fr., </w:t>
      </w:r>
      <w:r w:rsidRPr="00944314">
        <w:rPr>
          <w:i/>
        </w:rPr>
        <w:t>Syst. mycol.</w:t>
      </w:r>
      <w:r>
        <w:t xml:space="preserve"> (Lundae) </w:t>
      </w:r>
      <w:r w:rsidRPr="00944314">
        <w:rPr>
          <w:b/>
        </w:rPr>
        <w:t>1</w:t>
      </w:r>
      <w:r>
        <w:t xml:space="preserve">: 426 (1821). – Type: </w:t>
      </w:r>
      <w:r w:rsidRPr="00944314">
        <w:rPr>
          <w:i/>
        </w:rPr>
        <w:t>Sistotrema confluens</w:t>
      </w:r>
      <w:r>
        <w:t xml:space="preserve"> Pers. 1794 – [Fungi: Basidiomycota: Agaricomycotina: Agaricom</w:t>
      </w:r>
      <w:r>
        <w:t>y</w:t>
      </w:r>
      <w:r>
        <w:t>cetes: Incertae sedis: Cantharellales: Hydnaceae].</w:t>
      </w:r>
    </w:p>
    <w:p w:rsidR="00944314" w:rsidRDefault="00944314" w:rsidP="00944314">
      <w:pPr>
        <w:pStyle w:val="Term"/>
      </w:pPr>
      <w:r w:rsidRPr="00944314">
        <w:rPr>
          <w:b/>
        </w:rPr>
        <w:t>Stilbotulasnella</w:t>
      </w:r>
      <w:r>
        <w:t xml:space="preserve"> Oberw. &amp; Bandoni, </w:t>
      </w:r>
      <w:r w:rsidRPr="00944314">
        <w:rPr>
          <w:i/>
        </w:rPr>
        <w:t>Can. J. Bot.</w:t>
      </w:r>
      <w:r>
        <w:t xml:space="preserve"> </w:t>
      </w:r>
      <w:r w:rsidRPr="00944314">
        <w:rPr>
          <w:b/>
        </w:rPr>
        <w:t>60</w:t>
      </w:r>
      <w:r>
        <w:t xml:space="preserve"> (10): 1875 (1982). – Type: </w:t>
      </w:r>
      <w:r w:rsidRPr="00944314">
        <w:rPr>
          <w:i/>
        </w:rPr>
        <w:t>Stilbotulasnella c</w:t>
      </w:r>
      <w:r w:rsidRPr="00944314">
        <w:rPr>
          <w:i/>
        </w:rPr>
        <w:t>o</w:t>
      </w:r>
      <w:r w:rsidRPr="00944314">
        <w:rPr>
          <w:i/>
        </w:rPr>
        <w:t>nidiophora</w:t>
      </w:r>
      <w:r>
        <w:t xml:space="preserve"> Bandoni &amp; Oberw. 1982 – [Fungi: Basidiomycota: Agaricomycotina: Agaricom</w:t>
      </w:r>
      <w:r>
        <w:t>y</w:t>
      </w:r>
      <w:r>
        <w:t>cetes: Incertae sedis: Cantharellales: Incertae sedis].</w:t>
      </w:r>
    </w:p>
    <w:p w:rsidR="00944314" w:rsidRDefault="00944314" w:rsidP="00944314">
      <w:pPr>
        <w:pStyle w:val="Term"/>
      </w:pPr>
      <w:r w:rsidRPr="00944314">
        <w:rPr>
          <w:b/>
        </w:rPr>
        <w:t>Suillosporium</w:t>
      </w:r>
      <w:r>
        <w:t xml:space="preserve"> Pouzar, </w:t>
      </w:r>
      <w:r w:rsidRPr="00944314">
        <w:rPr>
          <w:i/>
        </w:rPr>
        <w:t>Česká Mykol.</w:t>
      </w:r>
      <w:r>
        <w:t xml:space="preserve"> </w:t>
      </w:r>
      <w:r w:rsidRPr="00944314">
        <w:rPr>
          <w:b/>
        </w:rPr>
        <w:t>12</w:t>
      </w:r>
      <w:r>
        <w:t xml:space="preserve"> (1): 31 (1958). – Type: </w:t>
      </w:r>
      <w:r w:rsidRPr="00944314">
        <w:rPr>
          <w:i/>
        </w:rPr>
        <w:t>Suillosporium cystidiatum</w:t>
      </w:r>
      <w:r>
        <w:t xml:space="preserve"> (D.P. Rogers) Pouzar 1958 – [Fungi: Basidiomycota: Agaricomycotina: Agaricomycetes: Incertae sedis: Cantharellales: Botryobasidiaceae].</w:t>
      </w:r>
    </w:p>
    <w:p w:rsidR="00944314" w:rsidRDefault="00944314" w:rsidP="00944314">
      <w:pPr>
        <w:pStyle w:val="Term"/>
      </w:pPr>
      <w:r w:rsidRPr="00944314">
        <w:rPr>
          <w:b/>
        </w:rPr>
        <w:t>Thanatephorus</w:t>
      </w:r>
      <w:r>
        <w:t xml:space="preserve"> Donk, </w:t>
      </w:r>
      <w:r w:rsidRPr="00944314">
        <w:rPr>
          <w:i/>
        </w:rPr>
        <w:t>Reinwardtia</w:t>
      </w:r>
      <w:r>
        <w:t xml:space="preserve"> </w:t>
      </w:r>
      <w:r w:rsidRPr="00944314">
        <w:rPr>
          <w:b/>
        </w:rPr>
        <w:t>3</w:t>
      </w:r>
      <w:r>
        <w:t xml:space="preserve">: 376 (1956). – Type: </w:t>
      </w:r>
      <w:r w:rsidRPr="00944314">
        <w:rPr>
          <w:i/>
        </w:rPr>
        <w:t>Hypochnus solani</w:t>
      </w:r>
      <w:r>
        <w:t xml:space="preserve"> Prill. &amp; Delacr. 1891 – [Fungi: Basidiomycota: Agaricomycotina: Agar</w:t>
      </w:r>
      <w:r>
        <w:t>i</w:t>
      </w:r>
      <w:r>
        <w:t>comycetes: Incertae sedis: Cantharellales: Cerat</w:t>
      </w:r>
      <w:r>
        <w:t>o</w:t>
      </w:r>
      <w:r>
        <w:t>basidiaceae].</w:t>
      </w:r>
    </w:p>
    <w:p w:rsidR="00944314" w:rsidRDefault="00944314" w:rsidP="00944314">
      <w:pPr>
        <w:pStyle w:val="Term"/>
      </w:pPr>
      <w:r w:rsidRPr="00944314">
        <w:rPr>
          <w:b/>
        </w:rPr>
        <w:t>Tulasnella</w:t>
      </w:r>
      <w:r>
        <w:t xml:space="preserve"> J. Schröt., </w:t>
      </w:r>
      <w:r w:rsidRPr="00944314">
        <w:rPr>
          <w:i/>
        </w:rPr>
        <w:t>Krypt.-Fl. Schlesien</w:t>
      </w:r>
      <w:r>
        <w:t xml:space="preserve"> (Breslau) </w:t>
      </w:r>
      <w:r w:rsidRPr="00944314">
        <w:rPr>
          <w:b/>
        </w:rPr>
        <w:t>3.1</w:t>
      </w:r>
      <w:r>
        <w:t xml:space="preserve"> (25–32): 397 (1888) [‘1889’]. – Type: </w:t>
      </w:r>
      <w:r w:rsidRPr="00944314">
        <w:rPr>
          <w:i/>
        </w:rPr>
        <w:t>Tula</w:t>
      </w:r>
      <w:r w:rsidRPr="00944314">
        <w:rPr>
          <w:i/>
        </w:rPr>
        <w:t>s</w:t>
      </w:r>
      <w:r w:rsidRPr="00944314">
        <w:rPr>
          <w:i/>
        </w:rPr>
        <w:t>nella lilacina</w:t>
      </w:r>
      <w:r>
        <w:t xml:space="preserve"> J. Schröt. 1888 – [Fungi: Basidi</w:t>
      </w:r>
      <w:r>
        <w:t>o</w:t>
      </w:r>
      <w:r>
        <w:t>mycota: Agaricomycotina: Agaricomycetes: I</w:t>
      </w:r>
      <w:r>
        <w:t>n</w:t>
      </w:r>
      <w:r>
        <w:t>certae sedis: Cantharellales: Tulasnellaceae].</w:t>
      </w:r>
    </w:p>
    <w:p w:rsidR="00944314" w:rsidRDefault="00944314" w:rsidP="00944314">
      <w:pPr>
        <w:pStyle w:val="Term"/>
      </w:pPr>
      <w:r w:rsidRPr="00944314">
        <w:rPr>
          <w:b/>
        </w:rPr>
        <w:t>Tumidapexus</w:t>
      </w:r>
      <w:r>
        <w:t xml:space="preserve"> D.A. Crawford, </w:t>
      </w:r>
      <w:r w:rsidRPr="00944314">
        <w:rPr>
          <w:i/>
        </w:rPr>
        <w:t>Trans. &amp; Proc. Roy. Soc. N.Z.</w:t>
      </w:r>
      <w:r>
        <w:t xml:space="preserve"> </w:t>
      </w:r>
      <w:r w:rsidRPr="00944314">
        <w:rPr>
          <w:b/>
        </w:rPr>
        <w:t>82</w:t>
      </w:r>
      <w:r>
        <w:t xml:space="preserve">: 626 (1954). – Type: </w:t>
      </w:r>
      <w:r w:rsidRPr="00944314">
        <w:rPr>
          <w:i/>
        </w:rPr>
        <w:t>Tumidapexus ravus</w:t>
      </w:r>
      <w:r>
        <w:t xml:space="preserve"> D.A. Crawford 1954 </w:t>
      </w:r>
      <w:bookmarkStart w:id="0" w:name="SOS"/>
      <w:bookmarkEnd w:id="0"/>
      <w:r>
        <w:t>– [Fungi: Basidiom</w:t>
      </w:r>
      <w:r>
        <w:t>y</w:t>
      </w:r>
      <w:r>
        <w:t>cota: Agaricomycotina: Agaricomycetes: Incertae sedis: Cantharellales: Aphelariaceae].</w:t>
      </w:r>
    </w:p>
    <w:p w:rsidR="00623A51" w:rsidRPr="000C7C11" w:rsidRDefault="00623A51" w:rsidP="0094431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314" w:rsidRDefault="00944314">
      <w:r>
        <w:separator/>
      </w:r>
    </w:p>
  </w:endnote>
  <w:endnote w:type="continuationSeparator" w:id="0">
    <w:p w:rsidR="00944314" w:rsidRDefault="009443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314" w:rsidRDefault="00944314">
      <w:r>
        <w:separator/>
      </w:r>
    </w:p>
  </w:footnote>
  <w:footnote w:type="continuationSeparator" w:id="0">
    <w:p w:rsidR="00944314" w:rsidRDefault="009443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979D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979D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979D8"/>
    <w:rsid w:val="008E1953"/>
    <w:rsid w:val="00944314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979D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979D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979D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979D8"/>
    <w:pPr>
      <w:ind w:left="0"/>
    </w:pPr>
  </w:style>
  <w:style w:type="paragraph" w:customStyle="1" w:styleId="Name">
    <w:name w:val="Name"/>
    <w:basedOn w:val="Normal"/>
    <w:rsid w:val="008979D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979D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979D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979D8"/>
    <w:pPr>
      <w:outlineLvl w:val="4"/>
    </w:pPr>
    <w:rPr>
      <w:sz w:val="20"/>
    </w:rPr>
  </w:style>
  <w:style w:type="paragraph" w:customStyle="1" w:styleId="Data">
    <w:name w:val="Data"/>
    <w:basedOn w:val="Normal"/>
    <w:rsid w:val="008979D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979D8"/>
    <w:pPr>
      <w:ind w:left="960"/>
    </w:pPr>
  </w:style>
  <w:style w:type="paragraph" w:styleId="TOC2">
    <w:name w:val="toc 2"/>
    <w:basedOn w:val="Normal"/>
    <w:next w:val="Normal"/>
    <w:autoRedefine/>
    <w:semiHidden/>
    <w:rsid w:val="008979D8"/>
    <w:pPr>
      <w:ind w:left="160"/>
    </w:pPr>
  </w:style>
  <w:style w:type="paragraph" w:styleId="TOC3">
    <w:name w:val="toc 3"/>
    <w:basedOn w:val="Normal"/>
    <w:next w:val="Normal"/>
    <w:autoRedefine/>
    <w:semiHidden/>
    <w:rsid w:val="008979D8"/>
    <w:pPr>
      <w:ind w:left="320"/>
    </w:pPr>
  </w:style>
  <w:style w:type="paragraph" w:styleId="TOC4">
    <w:name w:val="toc 4"/>
    <w:basedOn w:val="Normal"/>
    <w:next w:val="Normal"/>
    <w:autoRedefine/>
    <w:semiHidden/>
    <w:rsid w:val="008979D8"/>
    <w:pPr>
      <w:ind w:left="480"/>
    </w:pPr>
  </w:style>
  <w:style w:type="paragraph" w:styleId="TOC5">
    <w:name w:val="toc 5"/>
    <w:basedOn w:val="Normal"/>
    <w:next w:val="Normal"/>
    <w:autoRedefine/>
    <w:semiHidden/>
    <w:rsid w:val="008979D8"/>
    <w:pPr>
      <w:ind w:left="640"/>
    </w:pPr>
  </w:style>
  <w:style w:type="paragraph" w:styleId="TOC6">
    <w:name w:val="toc 6"/>
    <w:basedOn w:val="Normal"/>
    <w:next w:val="Normal"/>
    <w:autoRedefine/>
    <w:semiHidden/>
    <w:rsid w:val="008979D8"/>
    <w:pPr>
      <w:ind w:left="800"/>
    </w:pPr>
  </w:style>
  <w:style w:type="paragraph" w:styleId="TOC8">
    <w:name w:val="toc 8"/>
    <w:basedOn w:val="Normal"/>
    <w:next w:val="Normal"/>
    <w:autoRedefine/>
    <w:semiHidden/>
    <w:rsid w:val="008979D8"/>
    <w:pPr>
      <w:ind w:left="1120"/>
    </w:pPr>
  </w:style>
  <w:style w:type="paragraph" w:styleId="TOC9">
    <w:name w:val="toc 9"/>
    <w:basedOn w:val="Normal"/>
    <w:next w:val="Normal"/>
    <w:autoRedefine/>
    <w:semiHidden/>
    <w:rsid w:val="008979D8"/>
    <w:pPr>
      <w:ind w:left="1280"/>
    </w:pPr>
  </w:style>
  <w:style w:type="paragraph" w:styleId="Header">
    <w:name w:val="header"/>
    <w:basedOn w:val="Normal"/>
    <w:rsid w:val="008979D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979D8"/>
    <w:pPr>
      <w:ind w:left="0"/>
    </w:pPr>
    <w:rPr>
      <w:sz w:val="28"/>
    </w:rPr>
  </w:style>
  <w:style w:type="paragraph" w:customStyle="1" w:styleId="Family">
    <w:name w:val="Family"/>
    <w:basedOn w:val="Order"/>
    <w:rsid w:val="008979D8"/>
  </w:style>
  <w:style w:type="paragraph" w:styleId="Footer">
    <w:name w:val="footer"/>
    <w:basedOn w:val="Normal"/>
    <w:rsid w:val="008979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9D8"/>
  </w:style>
  <w:style w:type="paragraph" w:customStyle="1" w:styleId="Hierarchy">
    <w:name w:val="Hierarchy"/>
    <w:basedOn w:val="Normal"/>
    <w:rsid w:val="008979D8"/>
    <w:pPr>
      <w:ind w:left="0"/>
    </w:pPr>
  </w:style>
  <w:style w:type="paragraph" w:customStyle="1" w:styleId="Genus">
    <w:name w:val="Genus"/>
    <w:basedOn w:val="Normal"/>
    <w:rsid w:val="008979D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979D8"/>
    <w:pPr>
      <w:spacing w:after="120"/>
    </w:pPr>
  </w:style>
  <w:style w:type="paragraph" w:customStyle="1" w:styleId="Synonyms">
    <w:name w:val="Synonyms"/>
    <w:basedOn w:val="Genus"/>
    <w:rsid w:val="008979D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979D8"/>
    <w:rPr>
      <w:b/>
    </w:rPr>
  </w:style>
  <w:style w:type="paragraph" w:styleId="Bibliography">
    <w:name w:val="Bibliography"/>
    <w:basedOn w:val="Normal"/>
    <w:rsid w:val="008979D8"/>
    <w:pPr>
      <w:ind w:hanging="288"/>
    </w:pPr>
    <w:rPr>
      <w:b/>
    </w:rPr>
  </w:style>
  <w:style w:type="paragraph" w:customStyle="1" w:styleId="synonym">
    <w:name w:val="synonym"/>
    <w:basedOn w:val="Data"/>
    <w:rsid w:val="008979D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979D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842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2014-01-02T12:20:00Z</dcterms:created>
  <dcterms:modified xsi:type="dcterms:W3CDTF">2014-01-02T12:21:00Z</dcterms:modified>
</cp:coreProperties>
</file>