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90" w:rsidRDefault="00703190" w:rsidP="00703190">
      <w:pPr>
        <w:pStyle w:val="Term"/>
      </w:pPr>
      <w:r w:rsidRPr="00703190">
        <w:rPr>
          <w:b/>
        </w:rPr>
        <w:t>Agaricostilbum</w:t>
      </w:r>
      <w:r>
        <w:t xml:space="preserve"> J.E. Wright, </w:t>
      </w:r>
      <w:r w:rsidRPr="00703190">
        <w:rPr>
          <w:i/>
        </w:rPr>
        <w:t>Mycologia</w:t>
      </w:r>
      <w:r>
        <w:t xml:space="preserve"> </w:t>
      </w:r>
      <w:r w:rsidRPr="00703190">
        <w:rPr>
          <w:b/>
        </w:rPr>
        <w:t>62</w:t>
      </w:r>
      <w:r>
        <w:t xml:space="preserve"> (4): 679 (1970). – Type: </w:t>
      </w:r>
      <w:r w:rsidRPr="00703190">
        <w:rPr>
          <w:i/>
        </w:rPr>
        <w:t>Agaricostilbum palmicola</w:t>
      </w:r>
      <w:r>
        <w:t xml:space="preserve"> J.E. Wright 1970 – [Fungi: Basidiomycota: Puccini</w:t>
      </w:r>
      <w:r>
        <w:t>o</w:t>
      </w:r>
      <w:r>
        <w:t>mycotina: Agaricostilbomycetes: Incertae sedis: Agaricostilbales: Agaricostilbaceae].</w:t>
      </w:r>
    </w:p>
    <w:p w:rsidR="00703190" w:rsidRDefault="00703190" w:rsidP="00703190">
      <w:pPr>
        <w:pStyle w:val="Term"/>
      </w:pPr>
      <w:r w:rsidRPr="00703190">
        <w:rPr>
          <w:b/>
        </w:rPr>
        <w:t>Bensingtonia</w:t>
      </w:r>
      <w:r>
        <w:t xml:space="preserve"> Ingold, </w:t>
      </w:r>
      <w:r w:rsidRPr="00703190">
        <w:rPr>
          <w:i/>
        </w:rPr>
        <w:t>Trans. Br. mycol. Soc.</w:t>
      </w:r>
      <w:r>
        <w:t xml:space="preserve"> </w:t>
      </w:r>
      <w:r w:rsidRPr="00703190">
        <w:rPr>
          <w:b/>
        </w:rPr>
        <w:t>86</w:t>
      </w:r>
      <w:r>
        <w:t xml:space="preserve"> (2): 325 (1986). – Type: </w:t>
      </w:r>
      <w:r w:rsidRPr="00703190">
        <w:rPr>
          <w:i/>
        </w:rPr>
        <w:t>Bensingtonia ciliata</w:t>
      </w:r>
      <w:r>
        <w:t xml:space="preserve"> Ingold 1986 – [Fungi: Basidiomycota: Pucciniomycotina: Agaricostilbomycetes: Incertae sedis: Agaricosti</w:t>
      </w:r>
      <w:r>
        <w:t>l</w:t>
      </w:r>
      <w:r>
        <w:t>bales: Agaricostilbaceae].</w:t>
      </w:r>
    </w:p>
    <w:p w:rsidR="00703190" w:rsidRDefault="00703190" w:rsidP="00703190">
      <w:pPr>
        <w:pStyle w:val="Term"/>
      </w:pPr>
      <w:r w:rsidRPr="00703190">
        <w:rPr>
          <w:b/>
        </w:rPr>
        <w:t>Chionosphaera</w:t>
      </w:r>
      <w:r>
        <w:t xml:space="preserve"> D.E. Cox, </w:t>
      </w:r>
      <w:r w:rsidRPr="00703190">
        <w:rPr>
          <w:i/>
        </w:rPr>
        <w:t>Mycologia</w:t>
      </w:r>
      <w:r>
        <w:t xml:space="preserve"> </w:t>
      </w:r>
      <w:r w:rsidRPr="00703190">
        <w:rPr>
          <w:b/>
        </w:rPr>
        <w:t>68</w:t>
      </w:r>
      <w:r>
        <w:t xml:space="preserve"> (3): 503 (1976). – Type: </w:t>
      </w:r>
      <w:r w:rsidRPr="00703190">
        <w:rPr>
          <w:i/>
        </w:rPr>
        <w:t>Chionosphaera apobasidialis</w:t>
      </w:r>
      <w:r>
        <w:t xml:space="preserve"> D.E. Cox 1976 – [Fungi: Basidiomycota: Pucci</w:t>
      </w:r>
      <w:r>
        <w:t>n</w:t>
      </w:r>
      <w:r>
        <w:t>iomycotina: Agaricostilbomycetes: Incertae sedis: Agaricostilbales: Chionosphaeraceae].</w:t>
      </w:r>
    </w:p>
    <w:p w:rsidR="00703190" w:rsidRDefault="00703190" w:rsidP="00703190">
      <w:pPr>
        <w:pStyle w:val="Term"/>
      </w:pPr>
      <w:r w:rsidRPr="00703190">
        <w:rPr>
          <w:b/>
        </w:rPr>
        <w:t>Fibulostilbum</w:t>
      </w:r>
      <w:r>
        <w:t xml:space="preserve"> Seifert &amp; Oberw., </w:t>
      </w:r>
      <w:r w:rsidRPr="00703190">
        <w:rPr>
          <w:i/>
        </w:rPr>
        <w:t>Boln Soc. argent. Bot.</w:t>
      </w:r>
      <w:r>
        <w:t xml:space="preserve"> </w:t>
      </w:r>
      <w:r w:rsidRPr="00703190">
        <w:rPr>
          <w:b/>
        </w:rPr>
        <w:t>28</w:t>
      </w:r>
      <w:r>
        <w:t xml:space="preserve"> (1-4): 215 (1992). – Type: </w:t>
      </w:r>
      <w:r w:rsidRPr="00703190">
        <w:rPr>
          <w:i/>
        </w:rPr>
        <w:t>Fibulostilbum phylaciicola</w:t>
      </w:r>
      <w:r>
        <w:t xml:space="preserve"> Seifert &amp; Bandoni 1992 – [Fungi: Basidiomycota: Pucciniomycotina: Agaricosti</w:t>
      </w:r>
      <w:r>
        <w:t>l</w:t>
      </w:r>
      <w:r>
        <w:t>bomycetes: Incertae sedis: Agaricostilbales: Chionosphaeraceae].</w:t>
      </w:r>
    </w:p>
    <w:p w:rsidR="00703190" w:rsidRDefault="00703190" w:rsidP="00703190">
      <w:pPr>
        <w:pStyle w:val="Term"/>
      </w:pPr>
      <w:r w:rsidRPr="00703190">
        <w:rPr>
          <w:b/>
        </w:rPr>
        <w:t>Kondoa</w:t>
      </w:r>
      <w:r>
        <w:t xml:space="preserve"> Y. Yamada, Nakagawa &amp; I. Banno, </w:t>
      </w:r>
      <w:r w:rsidRPr="00703190">
        <w:rPr>
          <w:i/>
        </w:rPr>
        <w:t>J. gen. appl. Microbiol.</w:t>
      </w:r>
      <w:r>
        <w:t xml:space="preserve"> Tokyo </w:t>
      </w:r>
      <w:r w:rsidRPr="00703190">
        <w:rPr>
          <w:b/>
        </w:rPr>
        <w:t>35</w:t>
      </w:r>
      <w:r>
        <w:t xml:space="preserve">: 383 (1989). – Type: </w:t>
      </w:r>
      <w:r w:rsidRPr="00703190">
        <w:rPr>
          <w:i/>
        </w:rPr>
        <w:t>Kondoa malvinella</w:t>
      </w:r>
      <w:r>
        <w:t xml:space="preserve"> (Fell &amp; I.L. Hunter) Y. Y</w:t>
      </w:r>
      <w:r>
        <w:t>a</w:t>
      </w:r>
      <w:r>
        <w:t>mada, Nakagawa &amp; I. Banno 1989 – [Fungi: Basidiomycota: Pucciniomycotina: Agaricosti</w:t>
      </w:r>
      <w:r>
        <w:t>l</w:t>
      </w:r>
      <w:r>
        <w:t>bomycetes: Incertae sedis: Agaricostilbales: Ko</w:t>
      </w:r>
      <w:r>
        <w:t>n</w:t>
      </w:r>
      <w:r>
        <w:t>doaceae].</w:t>
      </w:r>
    </w:p>
    <w:p w:rsidR="00703190" w:rsidRDefault="00703190" w:rsidP="00703190">
      <w:pPr>
        <w:pStyle w:val="Term"/>
      </w:pPr>
      <w:r w:rsidRPr="00703190">
        <w:rPr>
          <w:b/>
        </w:rPr>
        <w:t>Kurtzmanomyces</w:t>
      </w:r>
      <w:r>
        <w:t xml:space="preserve"> Y. Yamada, Itoh, H. Kawas., I. Banno &amp; Nakase, </w:t>
      </w:r>
      <w:r w:rsidRPr="00703190">
        <w:rPr>
          <w:i/>
        </w:rPr>
        <w:t>J. gen. appl. Microbiol.</w:t>
      </w:r>
      <w:r>
        <w:t xml:space="preserve"> Tokyo </w:t>
      </w:r>
      <w:r w:rsidRPr="00703190">
        <w:rPr>
          <w:b/>
        </w:rPr>
        <w:t>34</w:t>
      </w:r>
      <w:r>
        <w:t xml:space="preserve"> (505): 505 (1989) [‘1988’]. – Type: </w:t>
      </w:r>
      <w:r w:rsidRPr="00703190">
        <w:rPr>
          <w:i/>
        </w:rPr>
        <w:t>Kurtzm</w:t>
      </w:r>
      <w:r w:rsidRPr="00703190">
        <w:rPr>
          <w:i/>
        </w:rPr>
        <w:t>a</w:t>
      </w:r>
      <w:r w:rsidRPr="00703190">
        <w:rPr>
          <w:i/>
        </w:rPr>
        <w:t>nomyces nectairei</w:t>
      </w:r>
      <w:r>
        <w:t xml:space="preserve"> (Rodr. Mir.) Y. Yamada, Itoh, H. Kawas., I. Banno &amp; Nakase 1989 – [Fungi: Basidiomycota: Pucciniomycotina: Agaricosti</w:t>
      </w:r>
      <w:r>
        <w:t>l</w:t>
      </w:r>
      <w:r>
        <w:t>bomycetes: Incertae sedis: Agaricostilbales: Chionosphaeraceae].</w:t>
      </w:r>
    </w:p>
    <w:p w:rsidR="00703190" w:rsidRDefault="00703190" w:rsidP="00703190">
      <w:pPr>
        <w:pStyle w:val="Term"/>
      </w:pPr>
      <w:r w:rsidRPr="00703190">
        <w:rPr>
          <w:b/>
        </w:rPr>
        <w:t>Mycogloea</w:t>
      </w:r>
      <w:r>
        <w:t xml:space="preserve"> L.S. Olive, </w:t>
      </w:r>
      <w:r w:rsidRPr="00703190">
        <w:rPr>
          <w:i/>
        </w:rPr>
        <w:t>Mycologia</w:t>
      </w:r>
      <w:r>
        <w:t xml:space="preserve"> </w:t>
      </w:r>
      <w:r w:rsidRPr="00703190">
        <w:rPr>
          <w:b/>
        </w:rPr>
        <w:t>42</w:t>
      </w:r>
      <w:r>
        <w:t xml:space="preserve"> (3): 385 (1950). – Type: </w:t>
      </w:r>
      <w:r w:rsidRPr="00703190">
        <w:rPr>
          <w:i/>
        </w:rPr>
        <w:t>Mycogloea carnosa</w:t>
      </w:r>
      <w:r>
        <w:t xml:space="preserve"> L.S. Olive 1950 – [Fungi: Basidiomycota: Pucciniomycotina: Agaricostilbomycetes: Incertae sedis: Agaricosti</w:t>
      </w:r>
      <w:r>
        <w:t>l</w:t>
      </w:r>
      <w:r>
        <w:t>bales: Incertae sedis].</w:t>
      </w:r>
    </w:p>
    <w:p w:rsidR="00703190" w:rsidRDefault="00703190" w:rsidP="00703190">
      <w:pPr>
        <w:pStyle w:val="Term"/>
      </w:pPr>
      <w:r w:rsidRPr="00703190">
        <w:rPr>
          <w:b/>
        </w:rPr>
        <w:t>Sterigmatomyces</w:t>
      </w:r>
      <w:r>
        <w:t xml:space="preserve"> Fell, </w:t>
      </w:r>
      <w:r w:rsidRPr="00703190">
        <w:rPr>
          <w:i/>
        </w:rPr>
        <w:t>Antonie van Leeuwenhoek</w:t>
      </w:r>
      <w:r>
        <w:t xml:space="preserve"> </w:t>
      </w:r>
      <w:r w:rsidRPr="00703190">
        <w:rPr>
          <w:b/>
        </w:rPr>
        <w:t>32</w:t>
      </w:r>
      <w:r>
        <w:t xml:space="preserve">: 101 (1966). – Type: </w:t>
      </w:r>
      <w:r w:rsidRPr="00703190">
        <w:rPr>
          <w:i/>
        </w:rPr>
        <w:t>Sterigmatomyces hal</w:t>
      </w:r>
      <w:r w:rsidRPr="00703190">
        <w:rPr>
          <w:i/>
        </w:rPr>
        <w:t>o</w:t>
      </w:r>
      <w:r w:rsidRPr="00703190">
        <w:rPr>
          <w:i/>
        </w:rPr>
        <w:t>philus</w:t>
      </w:r>
      <w:r>
        <w:t xml:space="preserve"> Fell 1966 – [Fungi: Basidiomycota: Pu</w:t>
      </w:r>
      <w:r>
        <w:t>c</w:t>
      </w:r>
      <w:r>
        <w:t>ciniomycotina: Agaricostilbomycetes: Incertae sedis: Agaricostilbales: Agaricostilbaceae].</w:t>
      </w:r>
    </w:p>
    <w:p w:rsidR="00703190" w:rsidRDefault="00703190" w:rsidP="00703190">
      <w:pPr>
        <w:pStyle w:val="Term"/>
      </w:pPr>
      <w:r w:rsidRPr="00703190">
        <w:rPr>
          <w:b/>
        </w:rPr>
        <w:t>Stilbum</w:t>
      </w:r>
      <w:r>
        <w:t xml:space="preserve"> Tode, </w:t>
      </w:r>
      <w:r w:rsidRPr="00703190">
        <w:rPr>
          <w:i/>
        </w:rPr>
        <w:t>Fung. mecklenb. sel.</w:t>
      </w:r>
      <w:r>
        <w:t xml:space="preserve"> (Lüneburg) </w:t>
      </w:r>
      <w:r w:rsidRPr="00703190">
        <w:rPr>
          <w:b/>
        </w:rPr>
        <w:t>1</w:t>
      </w:r>
      <w:r>
        <w:t xml:space="preserve">: 10 (1790). – Type: </w:t>
      </w:r>
      <w:r w:rsidRPr="00703190">
        <w:rPr>
          <w:i/>
        </w:rPr>
        <w:t>Stilbum vulgare</w:t>
      </w:r>
      <w:r>
        <w:t xml:space="preserve"> Tode 1790 </w:t>
      </w:r>
      <w:bookmarkStart w:id="0" w:name="SOS"/>
      <w:bookmarkEnd w:id="0"/>
      <w:r>
        <w:t>– [Fungi: Basidiomycota: Pucciniomycotina: Agar</w:t>
      </w:r>
      <w:r>
        <w:t>i</w:t>
      </w:r>
      <w:r>
        <w:t>costilbomycetes: Incertae sedis: Agaricostilbales: Chionosphaeraceae].</w:t>
      </w:r>
    </w:p>
    <w:p w:rsidR="00623A51" w:rsidRPr="000C7C11" w:rsidRDefault="00623A51" w:rsidP="0070319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90" w:rsidRDefault="00703190">
      <w:r>
        <w:separator/>
      </w:r>
    </w:p>
  </w:endnote>
  <w:endnote w:type="continuationSeparator" w:id="0">
    <w:p w:rsidR="00703190" w:rsidRDefault="0070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90" w:rsidRDefault="00703190">
      <w:r>
        <w:separator/>
      </w:r>
    </w:p>
  </w:footnote>
  <w:footnote w:type="continuationSeparator" w:id="0">
    <w:p w:rsidR="00703190" w:rsidRDefault="0070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42F9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42F9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03190"/>
    <w:rsid w:val="0078319F"/>
    <w:rsid w:val="007B0B8B"/>
    <w:rsid w:val="00842E37"/>
    <w:rsid w:val="008E1953"/>
    <w:rsid w:val="00A42F9E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42F9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42F9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42F9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42F9E"/>
    <w:pPr>
      <w:ind w:left="0"/>
    </w:pPr>
  </w:style>
  <w:style w:type="paragraph" w:customStyle="1" w:styleId="Name">
    <w:name w:val="Name"/>
    <w:basedOn w:val="Normal"/>
    <w:rsid w:val="00A42F9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42F9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42F9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42F9E"/>
    <w:pPr>
      <w:outlineLvl w:val="4"/>
    </w:pPr>
    <w:rPr>
      <w:sz w:val="20"/>
    </w:rPr>
  </w:style>
  <w:style w:type="paragraph" w:customStyle="1" w:styleId="Data">
    <w:name w:val="Data"/>
    <w:basedOn w:val="Normal"/>
    <w:rsid w:val="00A42F9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42F9E"/>
    <w:pPr>
      <w:ind w:left="960"/>
    </w:pPr>
  </w:style>
  <w:style w:type="paragraph" w:styleId="TOC2">
    <w:name w:val="toc 2"/>
    <w:basedOn w:val="Normal"/>
    <w:next w:val="Normal"/>
    <w:autoRedefine/>
    <w:semiHidden/>
    <w:rsid w:val="00A42F9E"/>
    <w:pPr>
      <w:ind w:left="160"/>
    </w:pPr>
  </w:style>
  <w:style w:type="paragraph" w:styleId="TOC3">
    <w:name w:val="toc 3"/>
    <w:basedOn w:val="Normal"/>
    <w:next w:val="Normal"/>
    <w:autoRedefine/>
    <w:semiHidden/>
    <w:rsid w:val="00A42F9E"/>
    <w:pPr>
      <w:ind w:left="320"/>
    </w:pPr>
  </w:style>
  <w:style w:type="paragraph" w:styleId="TOC4">
    <w:name w:val="toc 4"/>
    <w:basedOn w:val="Normal"/>
    <w:next w:val="Normal"/>
    <w:autoRedefine/>
    <w:semiHidden/>
    <w:rsid w:val="00A42F9E"/>
    <w:pPr>
      <w:ind w:left="480"/>
    </w:pPr>
  </w:style>
  <w:style w:type="paragraph" w:styleId="TOC5">
    <w:name w:val="toc 5"/>
    <w:basedOn w:val="Normal"/>
    <w:next w:val="Normal"/>
    <w:autoRedefine/>
    <w:semiHidden/>
    <w:rsid w:val="00A42F9E"/>
    <w:pPr>
      <w:ind w:left="640"/>
    </w:pPr>
  </w:style>
  <w:style w:type="paragraph" w:styleId="TOC6">
    <w:name w:val="toc 6"/>
    <w:basedOn w:val="Normal"/>
    <w:next w:val="Normal"/>
    <w:autoRedefine/>
    <w:semiHidden/>
    <w:rsid w:val="00A42F9E"/>
    <w:pPr>
      <w:ind w:left="800"/>
    </w:pPr>
  </w:style>
  <w:style w:type="paragraph" w:styleId="TOC8">
    <w:name w:val="toc 8"/>
    <w:basedOn w:val="Normal"/>
    <w:next w:val="Normal"/>
    <w:autoRedefine/>
    <w:semiHidden/>
    <w:rsid w:val="00A42F9E"/>
    <w:pPr>
      <w:ind w:left="1120"/>
    </w:pPr>
  </w:style>
  <w:style w:type="paragraph" w:styleId="TOC9">
    <w:name w:val="toc 9"/>
    <w:basedOn w:val="Normal"/>
    <w:next w:val="Normal"/>
    <w:autoRedefine/>
    <w:semiHidden/>
    <w:rsid w:val="00A42F9E"/>
    <w:pPr>
      <w:ind w:left="1280"/>
    </w:pPr>
  </w:style>
  <w:style w:type="paragraph" w:styleId="Header">
    <w:name w:val="header"/>
    <w:basedOn w:val="Normal"/>
    <w:rsid w:val="00A42F9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42F9E"/>
    <w:pPr>
      <w:ind w:left="0"/>
    </w:pPr>
    <w:rPr>
      <w:sz w:val="28"/>
    </w:rPr>
  </w:style>
  <w:style w:type="paragraph" w:customStyle="1" w:styleId="Family">
    <w:name w:val="Family"/>
    <w:basedOn w:val="Order"/>
    <w:rsid w:val="00A42F9E"/>
  </w:style>
  <w:style w:type="paragraph" w:styleId="Footer">
    <w:name w:val="footer"/>
    <w:basedOn w:val="Normal"/>
    <w:rsid w:val="00A42F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2F9E"/>
  </w:style>
  <w:style w:type="paragraph" w:customStyle="1" w:styleId="Hierarchy">
    <w:name w:val="Hierarchy"/>
    <w:basedOn w:val="Normal"/>
    <w:rsid w:val="00A42F9E"/>
    <w:pPr>
      <w:ind w:left="0"/>
    </w:pPr>
  </w:style>
  <w:style w:type="paragraph" w:customStyle="1" w:styleId="Genus">
    <w:name w:val="Genus"/>
    <w:basedOn w:val="Normal"/>
    <w:rsid w:val="00A42F9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42F9E"/>
    <w:pPr>
      <w:spacing w:after="120"/>
    </w:pPr>
  </w:style>
  <w:style w:type="paragraph" w:customStyle="1" w:styleId="Synonyms">
    <w:name w:val="Synonyms"/>
    <w:basedOn w:val="Genus"/>
    <w:rsid w:val="00A42F9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42F9E"/>
    <w:rPr>
      <w:b/>
    </w:rPr>
  </w:style>
  <w:style w:type="paragraph" w:styleId="Bibliography">
    <w:name w:val="Bibliography"/>
    <w:basedOn w:val="Normal"/>
    <w:rsid w:val="00A42F9E"/>
    <w:pPr>
      <w:ind w:hanging="288"/>
    </w:pPr>
    <w:rPr>
      <w:b/>
    </w:rPr>
  </w:style>
  <w:style w:type="paragraph" w:customStyle="1" w:styleId="synonym">
    <w:name w:val="synonym"/>
    <w:basedOn w:val="Data"/>
    <w:rsid w:val="00A42F9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42F9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240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2014-01-02T12:11:00Z</dcterms:created>
  <dcterms:modified xsi:type="dcterms:W3CDTF">2014-01-02T12:12:00Z</dcterms:modified>
</cp:coreProperties>
</file>